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2549"/>
        <w:gridCol w:w="3260"/>
      </w:tblGrid>
      <w:tr w:rsidR="00DC5D11" w:rsidRPr="0004563A" w14:paraId="41888DAD" w14:textId="77777777" w:rsidTr="00E61039">
        <w:trPr>
          <w:trHeight w:val="1837"/>
        </w:trPr>
        <w:tc>
          <w:tcPr>
            <w:tcW w:w="3828" w:type="dxa"/>
            <w:shd w:val="clear" w:color="auto" w:fill="auto"/>
          </w:tcPr>
          <w:p w14:paraId="282A5DEA" w14:textId="77777777" w:rsidR="00DC5D11" w:rsidRPr="0004563A" w:rsidRDefault="00DC5D11" w:rsidP="009310D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bookmarkStart w:id="0" w:name="_GoBack"/>
            <w:bookmarkEnd w:id="0"/>
            <w:r w:rsidRPr="0004563A">
              <w:rPr>
                <w:b/>
                <w:bCs/>
              </w:rPr>
              <w:t>СОГЛАСОВАНО</w:t>
            </w:r>
          </w:p>
          <w:p w14:paraId="7C61AD8D" w14:textId="5422E5A0" w:rsidR="00DC5D11" w:rsidRPr="0004563A" w:rsidRDefault="00AE06E7" w:rsidP="009310D6">
            <w:pPr>
              <w:tabs>
                <w:tab w:val="left" w:pos="0"/>
              </w:tabs>
            </w:pPr>
            <w:r w:rsidRPr="00AE06E7">
              <w:t xml:space="preserve">Первый заместитель </w:t>
            </w:r>
            <w:r w:rsidR="00DC5D11" w:rsidRPr="0004563A">
              <w:t>председателя</w:t>
            </w:r>
          </w:p>
          <w:p w14:paraId="4A4BE85E" w14:textId="77777777" w:rsidR="00DC5D11" w:rsidRDefault="00DC5D11" w:rsidP="009310D6">
            <w:pPr>
              <w:tabs>
                <w:tab w:val="left" w:pos="0"/>
              </w:tabs>
            </w:pPr>
            <w:r w:rsidRPr="0004563A">
              <w:t>Комитета по образованию</w:t>
            </w:r>
          </w:p>
          <w:p w14:paraId="5D1E3896" w14:textId="77777777" w:rsidR="00215250" w:rsidRPr="0004563A" w:rsidRDefault="00215250" w:rsidP="009310D6">
            <w:pPr>
              <w:tabs>
                <w:tab w:val="left" w:pos="0"/>
              </w:tabs>
              <w:jc w:val="right"/>
            </w:pPr>
          </w:p>
          <w:p w14:paraId="6B6DB58C" w14:textId="438DFEC1" w:rsidR="00DC5D11" w:rsidRPr="00AE06E7" w:rsidRDefault="00DC5D11" w:rsidP="009310D6">
            <w:pPr>
              <w:tabs>
                <w:tab w:val="left" w:pos="0"/>
              </w:tabs>
              <w:jc w:val="right"/>
            </w:pPr>
            <w:r w:rsidRPr="00AE06E7">
              <w:t>_</w:t>
            </w:r>
            <w:r w:rsidR="00AE06E7">
              <w:t>_____</w:t>
            </w:r>
            <w:r w:rsidRPr="00AE06E7">
              <w:t>______</w:t>
            </w:r>
            <w:r w:rsidR="00DC6961" w:rsidRPr="00AE06E7">
              <w:rPr>
                <w:b/>
              </w:rPr>
              <w:t xml:space="preserve"> </w:t>
            </w:r>
            <w:r w:rsidR="00AE06E7" w:rsidRPr="00AE06E7">
              <w:rPr>
                <w:b/>
              </w:rPr>
              <w:t>Е.В. Владимирская</w:t>
            </w:r>
          </w:p>
          <w:p w14:paraId="6ADA9AA4" w14:textId="2676FC3F" w:rsidR="00DC5D11" w:rsidRPr="0004563A" w:rsidRDefault="00DC5D11" w:rsidP="009310D6">
            <w:pPr>
              <w:pStyle w:val="af2"/>
              <w:ind w:left="0"/>
              <w:jc w:val="center"/>
              <w:rPr>
                <w:b/>
                <w:spacing w:val="-2"/>
                <w:sz w:val="24"/>
                <w:szCs w:val="24"/>
              </w:rPr>
            </w:pPr>
            <w:r w:rsidRPr="00E61039">
              <w:rPr>
                <w:spacing w:val="-2"/>
                <w:sz w:val="24"/>
                <w:szCs w:val="24"/>
              </w:rPr>
              <w:t>«___» ________</w:t>
            </w:r>
            <w:r w:rsidRPr="0004563A">
              <w:rPr>
                <w:spacing w:val="-2"/>
                <w:sz w:val="24"/>
                <w:szCs w:val="24"/>
              </w:rPr>
              <w:t xml:space="preserve"> 20</w:t>
            </w:r>
            <w:r w:rsidR="00FA33AA">
              <w:rPr>
                <w:spacing w:val="-2"/>
                <w:sz w:val="24"/>
                <w:szCs w:val="24"/>
              </w:rPr>
              <w:t>20</w:t>
            </w:r>
            <w:r w:rsidRPr="0004563A">
              <w:rPr>
                <w:spacing w:val="-2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  <w:shd w:val="clear" w:color="auto" w:fill="auto"/>
          </w:tcPr>
          <w:p w14:paraId="292CBB33" w14:textId="6C2F3F0D" w:rsidR="00DC5D11" w:rsidRPr="0004563A" w:rsidRDefault="00DC5D11" w:rsidP="009310D6">
            <w:pPr>
              <w:pStyle w:val="af2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B92BB40" w14:textId="77777777" w:rsidR="00FA33AA" w:rsidRPr="0004563A" w:rsidRDefault="00FA33AA" w:rsidP="009310D6">
            <w:pPr>
              <w:tabs>
                <w:tab w:val="left" w:pos="7513"/>
              </w:tabs>
              <w:jc w:val="center"/>
            </w:pPr>
            <w:r w:rsidRPr="0004563A">
              <w:rPr>
                <w:b/>
              </w:rPr>
              <w:t>УТВЕРЖДАЮ</w:t>
            </w:r>
          </w:p>
          <w:p w14:paraId="772664E2" w14:textId="77777777" w:rsidR="00FA33AA" w:rsidRPr="0004563A" w:rsidRDefault="00FA33AA" w:rsidP="009310D6">
            <w:pPr>
              <w:tabs>
                <w:tab w:val="left" w:pos="7513"/>
              </w:tabs>
            </w:pPr>
            <w:r w:rsidRPr="0004563A">
              <w:t xml:space="preserve">Директор </w:t>
            </w:r>
          </w:p>
          <w:p w14:paraId="16F91BD4" w14:textId="77777777" w:rsidR="00FA33AA" w:rsidRPr="0004563A" w:rsidRDefault="00FA33AA" w:rsidP="009310D6">
            <w:pPr>
              <w:tabs>
                <w:tab w:val="left" w:pos="7513"/>
              </w:tabs>
            </w:pPr>
            <w:r w:rsidRPr="0004563A">
              <w:t>ГБНОУ ДУМ СПб</w:t>
            </w:r>
          </w:p>
          <w:p w14:paraId="6DAD52E1" w14:textId="77777777" w:rsidR="00FA33AA" w:rsidRPr="0004563A" w:rsidRDefault="00FA33AA" w:rsidP="009310D6">
            <w:pPr>
              <w:tabs>
                <w:tab w:val="left" w:pos="7513"/>
              </w:tabs>
              <w:jc w:val="right"/>
            </w:pPr>
          </w:p>
          <w:p w14:paraId="2D516ACA" w14:textId="5951C461" w:rsidR="00FA33AA" w:rsidRPr="0004563A" w:rsidRDefault="00FA33AA" w:rsidP="009310D6">
            <w:pPr>
              <w:tabs>
                <w:tab w:val="left" w:pos="7513"/>
              </w:tabs>
              <w:jc w:val="right"/>
            </w:pPr>
            <w:r w:rsidRPr="0004563A">
              <w:t>_____________</w:t>
            </w:r>
            <w:r w:rsidR="00AE06E7">
              <w:t xml:space="preserve"> </w:t>
            </w:r>
            <w:r w:rsidRPr="0004563A">
              <w:rPr>
                <w:b/>
              </w:rPr>
              <w:t>Л.А.</w:t>
            </w:r>
            <w:r w:rsidR="00AE06E7">
              <w:rPr>
                <w:b/>
              </w:rPr>
              <w:t xml:space="preserve"> </w:t>
            </w:r>
            <w:proofErr w:type="spellStart"/>
            <w:r w:rsidRPr="0004563A">
              <w:rPr>
                <w:b/>
              </w:rPr>
              <w:t>Еселева</w:t>
            </w:r>
            <w:proofErr w:type="spellEnd"/>
          </w:p>
          <w:p w14:paraId="0E2F2419" w14:textId="403C06D7" w:rsidR="00DC5D11" w:rsidRPr="0004563A" w:rsidRDefault="00FA33AA" w:rsidP="009310D6">
            <w:pPr>
              <w:pStyle w:val="af2"/>
              <w:ind w:left="0"/>
              <w:jc w:val="center"/>
              <w:rPr>
                <w:b/>
                <w:sz w:val="24"/>
                <w:szCs w:val="24"/>
              </w:rPr>
            </w:pPr>
            <w:r w:rsidRPr="00E61039">
              <w:rPr>
                <w:spacing w:val="-2"/>
                <w:sz w:val="24"/>
                <w:szCs w:val="24"/>
              </w:rPr>
              <w:t>«___» _______</w:t>
            </w:r>
            <w:r w:rsidRPr="0004563A">
              <w:rPr>
                <w:spacing w:val="-2"/>
                <w:sz w:val="24"/>
                <w:szCs w:val="24"/>
              </w:rPr>
              <w:t xml:space="preserve"> 20</w:t>
            </w:r>
            <w:r>
              <w:rPr>
                <w:spacing w:val="-2"/>
                <w:sz w:val="24"/>
                <w:szCs w:val="24"/>
              </w:rPr>
              <w:t>20</w:t>
            </w:r>
            <w:r w:rsidRPr="0004563A">
              <w:rPr>
                <w:spacing w:val="-2"/>
                <w:sz w:val="24"/>
                <w:szCs w:val="24"/>
              </w:rPr>
              <w:t xml:space="preserve"> года</w:t>
            </w:r>
          </w:p>
        </w:tc>
      </w:tr>
    </w:tbl>
    <w:p w14:paraId="2EB00156" w14:textId="77777777" w:rsidR="000B57CA" w:rsidRPr="009733E3" w:rsidRDefault="000B57CA" w:rsidP="009310D6">
      <w:pPr>
        <w:ind w:firstLine="664"/>
        <w:jc w:val="center"/>
        <w:rPr>
          <w:rFonts w:cs="Times New Roman"/>
          <w:b/>
          <w:bCs/>
        </w:rPr>
      </w:pPr>
    </w:p>
    <w:p w14:paraId="313011C4" w14:textId="77777777" w:rsidR="000B57CA" w:rsidRPr="009733E3" w:rsidRDefault="000B57CA" w:rsidP="009310D6">
      <w:pPr>
        <w:ind w:firstLine="664"/>
        <w:jc w:val="center"/>
        <w:rPr>
          <w:rFonts w:cs="Times New Roman"/>
          <w:b/>
          <w:bCs/>
        </w:rPr>
      </w:pPr>
    </w:p>
    <w:p w14:paraId="1C2657A9" w14:textId="77777777" w:rsidR="001372EB" w:rsidRPr="009733E3" w:rsidRDefault="001372EB" w:rsidP="009310D6">
      <w:pPr>
        <w:jc w:val="center"/>
        <w:rPr>
          <w:rFonts w:cs="Times New Roman"/>
          <w:b/>
          <w:bCs/>
        </w:rPr>
      </w:pPr>
      <w:r w:rsidRPr="009733E3">
        <w:rPr>
          <w:rFonts w:cs="Times New Roman"/>
          <w:b/>
          <w:bCs/>
        </w:rPr>
        <w:t>ПОЛОЖЕНИЕ</w:t>
      </w:r>
    </w:p>
    <w:p w14:paraId="51A0F992" w14:textId="77777777" w:rsidR="00524DE3" w:rsidRDefault="00A35DB4" w:rsidP="009310D6">
      <w:pPr>
        <w:jc w:val="center"/>
        <w:rPr>
          <w:b/>
        </w:rPr>
      </w:pPr>
      <w:r w:rsidRPr="009733E3">
        <w:rPr>
          <w:b/>
          <w:bCs/>
        </w:rPr>
        <w:t xml:space="preserve">о </w:t>
      </w:r>
      <w:r w:rsidR="00524DE3" w:rsidRPr="00524DE3">
        <w:rPr>
          <w:b/>
        </w:rPr>
        <w:t>Городско</w:t>
      </w:r>
      <w:r w:rsidR="00524DE3">
        <w:rPr>
          <w:b/>
        </w:rPr>
        <w:t>м</w:t>
      </w:r>
      <w:r w:rsidR="00524DE3" w:rsidRPr="00524DE3">
        <w:rPr>
          <w:b/>
        </w:rPr>
        <w:t xml:space="preserve"> профориентационно</w:t>
      </w:r>
      <w:r w:rsidR="00524DE3">
        <w:rPr>
          <w:b/>
        </w:rPr>
        <w:t>м</w:t>
      </w:r>
      <w:r w:rsidR="00524DE3" w:rsidRPr="00524DE3">
        <w:rPr>
          <w:b/>
        </w:rPr>
        <w:t xml:space="preserve"> марафон</w:t>
      </w:r>
      <w:r w:rsidR="00524DE3">
        <w:rPr>
          <w:b/>
        </w:rPr>
        <w:t>е</w:t>
      </w:r>
      <w:r w:rsidR="00524DE3" w:rsidRPr="00524DE3">
        <w:rPr>
          <w:b/>
        </w:rPr>
        <w:t xml:space="preserve"> </w:t>
      </w:r>
    </w:p>
    <w:p w14:paraId="087AAAE3" w14:textId="3D11095D" w:rsidR="001372EB" w:rsidRDefault="00524DE3" w:rsidP="009310D6">
      <w:pPr>
        <w:jc w:val="center"/>
        <w:rPr>
          <w:b/>
        </w:rPr>
      </w:pPr>
      <w:r w:rsidRPr="00524DE3">
        <w:rPr>
          <w:b/>
        </w:rPr>
        <w:t>«Мастерские будущего»</w:t>
      </w:r>
    </w:p>
    <w:p w14:paraId="41A048AE" w14:textId="77777777" w:rsidR="00524DE3" w:rsidRPr="00524DE3" w:rsidRDefault="00524DE3" w:rsidP="009310D6">
      <w:pPr>
        <w:jc w:val="center"/>
      </w:pPr>
    </w:p>
    <w:p w14:paraId="64FA83D4" w14:textId="77777777" w:rsidR="001372EB" w:rsidRPr="009733E3" w:rsidRDefault="001372EB" w:rsidP="009310D6">
      <w:pPr>
        <w:pStyle w:val="ac"/>
        <w:numPr>
          <w:ilvl w:val="0"/>
          <w:numId w:val="1"/>
        </w:numPr>
        <w:tabs>
          <w:tab w:val="clear" w:pos="720"/>
          <w:tab w:val="left" w:pos="284"/>
        </w:tabs>
        <w:ind w:left="0" w:hanging="11"/>
        <w:jc w:val="center"/>
        <w:rPr>
          <w:b/>
        </w:rPr>
      </w:pPr>
      <w:r w:rsidRPr="009733E3">
        <w:rPr>
          <w:b/>
        </w:rPr>
        <w:t>Общие положения</w:t>
      </w:r>
      <w:r w:rsidR="00A35DB4" w:rsidRPr="009733E3">
        <w:rPr>
          <w:b/>
        </w:rPr>
        <w:t xml:space="preserve"> </w:t>
      </w:r>
    </w:p>
    <w:p w14:paraId="79A05326" w14:textId="77777777" w:rsidR="00A35DB4" w:rsidRPr="009733E3" w:rsidRDefault="00A35DB4" w:rsidP="009310D6">
      <w:pPr>
        <w:pStyle w:val="ac"/>
        <w:tabs>
          <w:tab w:val="left" w:pos="284"/>
        </w:tabs>
        <w:ind w:left="0"/>
        <w:rPr>
          <w:b/>
        </w:rPr>
      </w:pPr>
    </w:p>
    <w:p w14:paraId="16A2D1AB" w14:textId="2AE2A073" w:rsidR="00DD59A1" w:rsidRPr="00C41E7A" w:rsidRDefault="002E0ACA" w:rsidP="005835C5">
      <w:pPr>
        <w:pStyle w:val="ac"/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</w:rPr>
      </w:pPr>
      <w:r w:rsidRPr="00C41E7A">
        <w:rPr>
          <w:rFonts w:cs="Times New Roman"/>
        </w:rPr>
        <w:t xml:space="preserve">Положение </w:t>
      </w:r>
      <w:bookmarkStart w:id="1" w:name="_Hlk42627747"/>
      <w:r w:rsidRPr="00C41E7A">
        <w:rPr>
          <w:rFonts w:cs="Times New Roman"/>
        </w:rPr>
        <w:t xml:space="preserve">о </w:t>
      </w:r>
      <w:r w:rsidR="00524DE3" w:rsidRPr="00C41E7A">
        <w:rPr>
          <w:rFonts w:cs="Times New Roman"/>
        </w:rPr>
        <w:t>Городском профориентационном марафоне «Мастерские будущего»</w:t>
      </w:r>
      <w:bookmarkEnd w:id="1"/>
      <w:r w:rsidR="00DD59A1" w:rsidRPr="00C41E7A">
        <w:rPr>
          <w:rFonts w:cs="Times New Roman"/>
        </w:rPr>
        <w:t xml:space="preserve"> (далее – </w:t>
      </w:r>
      <w:r w:rsidR="00524DE3" w:rsidRPr="00C41E7A">
        <w:rPr>
          <w:rFonts w:cs="Times New Roman"/>
        </w:rPr>
        <w:t>Марафон</w:t>
      </w:r>
      <w:r w:rsidR="00DD59A1" w:rsidRPr="00C41E7A">
        <w:rPr>
          <w:rFonts w:cs="Times New Roman"/>
        </w:rPr>
        <w:t>)</w:t>
      </w:r>
      <w:r w:rsidR="003E0B26" w:rsidRPr="00C41E7A">
        <w:rPr>
          <w:rFonts w:cs="Times New Roman"/>
        </w:rPr>
        <w:t xml:space="preserve"> </w:t>
      </w:r>
      <w:r w:rsidR="002A5DEF" w:rsidRPr="00C41E7A">
        <w:rPr>
          <w:rFonts w:cs="Times New Roman"/>
        </w:rPr>
        <w:t xml:space="preserve">определяет </w:t>
      </w:r>
      <w:r w:rsidR="00C27A3F" w:rsidRPr="00C41E7A">
        <w:rPr>
          <w:rFonts w:cs="Times New Roman"/>
        </w:rPr>
        <w:t xml:space="preserve">цели и задачи </w:t>
      </w:r>
      <w:r w:rsidR="00524DE3" w:rsidRPr="00C41E7A">
        <w:rPr>
          <w:rFonts w:cs="Times New Roman"/>
        </w:rPr>
        <w:t>Марафона</w:t>
      </w:r>
      <w:r w:rsidR="00C27A3F" w:rsidRPr="00C41E7A">
        <w:rPr>
          <w:rFonts w:cs="Times New Roman"/>
        </w:rPr>
        <w:t xml:space="preserve">, порядок </w:t>
      </w:r>
      <w:r w:rsidR="002A5DEF" w:rsidRPr="00C41E7A">
        <w:rPr>
          <w:rFonts w:cs="Times New Roman"/>
        </w:rPr>
        <w:t xml:space="preserve">и сроки </w:t>
      </w:r>
      <w:r w:rsidRPr="00C41E7A">
        <w:rPr>
          <w:rFonts w:cs="Times New Roman"/>
        </w:rPr>
        <w:t>его организации, проведения и подведения итогов</w:t>
      </w:r>
      <w:r w:rsidR="00CE0454" w:rsidRPr="00C41E7A">
        <w:rPr>
          <w:rFonts w:cs="Times New Roman"/>
        </w:rPr>
        <w:t>.</w:t>
      </w:r>
    </w:p>
    <w:p w14:paraId="541A2BE8" w14:textId="77777777" w:rsidR="003F3A69" w:rsidRDefault="00215250" w:rsidP="005835C5">
      <w:pPr>
        <w:pStyle w:val="ac"/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</w:rPr>
      </w:pPr>
      <w:bookmarkStart w:id="2" w:name="_Hlk41768695"/>
      <w:r w:rsidRPr="00AE06E7">
        <w:rPr>
          <w:rFonts w:cs="Times New Roman"/>
        </w:rPr>
        <w:t xml:space="preserve"> </w:t>
      </w:r>
      <w:r w:rsidR="00524DE3" w:rsidRPr="00AE06E7">
        <w:rPr>
          <w:rFonts w:cs="Times New Roman"/>
        </w:rPr>
        <w:t>Марафон</w:t>
      </w:r>
      <w:r w:rsidRPr="00AE06E7">
        <w:rPr>
          <w:rFonts w:cs="Times New Roman"/>
        </w:rPr>
        <w:t xml:space="preserve"> проводится </w:t>
      </w:r>
      <w:r w:rsidR="00AE06E7" w:rsidRPr="001410E2">
        <w:rPr>
          <w:rFonts w:cs="Times New Roman"/>
        </w:rPr>
        <w:t xml:space="preserve">в рамках </w:t>
      </w:r>
      <w:proofErr w:type="gramStart"/>
      <w:r w:rsidR="00AE06E7" w:rsidRPr="001410E2">
        <w:rPr>
          <w:rFonts w:cs="Times New Roman"/>
        </w:rPr>
        <w:t>реализации Концепции развития системы сопровождения профессионального самоопределения детей</w:t>
      </w:r>
      <w:proofErr w:type="gramEnd"/>
      <w:r w:rsidR="00AE06E7" w:rsidRPr="001410E2">
        <w:rPr>
          <w:rFonts w:cs="Times New Roman"/>
        </w:rPr>
        <w:t xml:space="preserve"> и молодежи Санкт-Петербурга </w:t>
      </w:r>
      <w:r w:rsidRPr="001410E2">
        <w:rPr>
          <w:rFonts w:cs="Times New Roman"/>
        </w:rPr>
        <w:t>при поддержке Комитета по образованию.</w:t>
      </w:r>
      <w:bookmarkEnd w:id="2"/>
    </w:p>
    <w:p w14:paraId="7A22C32A" w14:textId="5BC27888" w:rsidR="004F24E5" w:rsidRDefault="00CB0493" w:rsidP="005835C5">
      <w:pPr>
        <w:pStyle w:val="ac"/>
        <w:numPr>
          <w:ilvl w:val="1"/>
          <w:numId w:val="1"/>
        </w:numPr>
        <w:ind w:left="0" w:firstLine="709"/>
        <w:jc w:val="both"/>
      </w:pPr>
      <w:r w:rsidRPr="00CB0493">
        <w:t>Марафон представляет собой</w:t>
      </w:r>
      <w:r>
        <w:t xml:space="preserve"> комплекс профориентационных мероприятий (фестивалей профессионального мастерства, творческих и интеллектуальных конкурсов), проводимых в течение учебного года для </w:t>
      </w:r>
      <w:r w:rsidRPr="00CB0493">
        <w:t xml:space="preserve">обучающихся образовательных учреждений </w:t>
      </w:r>
      <w:r w:rsidR="00AF3B21">
        <w:br/>
      </w:r>
      <w:r w:rsidRPr="00CB0493">
        <w:t>Санкт-Петербурга</w:t>
      </w:r>
      <w:r>
        <w:t xml:space="preserve"> (далее –</w:t>
      </w:r>
      <w:r w:rsidR="00F554E1">
        <w:t xml:space="preserve"> </w:t>
      </w:r>
      <w:r>
        <w:t>ОУ)</w:t>
      </w:r>
      <w:r w:rsidR="009310D6">
        <w:t xml:space="preserve"> </w:t>
      </w:r>
    </w:p>
    <w:p w14:paraId="7C3B7C7A" w14:textId="77777777" w:rsidR="003F3A69" w:rsidRPr="003F3A69" w:rsidRDefault="001372EB" w:rsidP="005835C5">
      <w:pPr>
        <w:pStyle w:val="ac"/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</w:rPr>
      </w:pPr>
      <w:r w:rsidRPr="00CB0493">
        <w:t>Цель</w:t>
      </w:r>
      <w:r w:rsidR="00A35DB4" w:rsidRPr="00CB0493">
        <w:t xml:space="preserve"> </w:t>
      </w:r>
      <w:r w:rsidR="00524DE3" w:rsidRPr="00CB0493">
        <w:t>Марафона</w:t>
      </w:r>
      <w:r w:rsidRPr="00CB0493">
        <w:t xml:space="preserve">: </w:t>
      </w:r>
      <w:r w:rsidR="00073493" w:rsidRPr="00CB0493">
        <w:t xml:space="preserve">создание интерактивного пространства для </w:t>
      </w:r>
      <w:r w:rsidR="00524DE3" w:rsidRPr="00CB0493">
        <w:t>сопровождения</w:t>
      </w:r>
      <w:r w:rsidR="00524DE3">
        <w:t xml:space="preserve"> профессионального самоопределения </w:t>
      </w:r>
      <w:proofErr w:type="gramStart"/>
      <w:r w:rsidR="00CB0493">
        <w:t>обучающихся</w:t>
      </w:r>
      <w:proofErr w:type="gramEnd"/>
      <w:r w:rsidR="00CB0493">
        <w:t xml:space="preserve"> ОУ</w:t>
      </w:r>
      <w:r w:rsidR="009E2696" w:rsidRPr="009733E3">
        <w:t xml:space="preserve">. </w:t>
      </w:r>
    </w:p>
    <w:p w14:paraId="085B0622" w14:textId="53E46675" w:rsidR="001372EB" w:rsidRPr="003F3A69" w:rsidRDefault="001372EB" w:rsidP="005835C5">
      <w:pPr>
        <w:pStyle w:val="ac"/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</w:rPr>
      </w:pPr>
      <w:r w:rsidRPr="009733E3">
        <w:t>Задачи</w:t>
      </w:r>
      <w:r w:rsidR="00A35DB4" w:rsidRPr="009733E3">
        <w:t xml:space="preserve"> </w:t>
      </w:r>
      <w:r w:rsidR="00524DE3">
        <w:t>Марафона</w:t>
      </w:r>
      <w:r w:rsidRPr="009733E3">
        <w:t>:</w:t>
      </w:r>
    </w:p>
    <w:p w14:paraId="1AA501D1" w14:textId="4E96E441" w:rsidR="00524DE3" w:rsidRDefault="00524DE3" w:rsidP="005835C5">
      <w:pPr>
        <w:pStyle w:val="ac"/>
        <w:numPr>
          <w:ilvl w:val="2"/>
          <w:numId w:val="1"/>
        </w:numPr>
        <w:tabs>
          <w:tab w:val="left" w:pos="567"/>
        </w:tabs>
        <w:ind w:left="0" w:firstLine="709"/>
        <w:jc w:val="both"/>
      </w:pPr>
      <w:r>
        <w:t xml:space="preserve">Повышение мотивации </w:t>
      </w:r>
      <w:proofErr w:type="gramStart"/>
      <w:r w:rsidR="00CB0493" w:rsidRPr="00CB0493">
        <w:t>обучающихся</w:t>
      </w:r>
      <w:proofErr w:type="gramEnd"/>
      <w:r w:rsidR="00CB0493" w:rsidRPr="00CB0493">
        <w:t xml:space="preserve"> </w:t>
      </w:r>
      <w:r w:rsidR="00E61039">
        <w:t xml:space="preserve">к </w:t>
      </w:r>
      <w:r>
        <w:t>профессионально</w:t>
      </w:r>
      <w:r w:rsidR="00E61039">
        <w:t>му</w:t>
      </w:r>
      <w:r>
        <w:t xml:space="preserve"> самоопределени</w:t>
      </w:r>
      <w:r w:rsidR="00E61039">
        <w:t>ю</w:t>
      </w:r>
      <w:r>
        <w:t>.</w:t>
      </w:r>
    </w:p>
    <w:p w14:paraId="4743792E" w14:textId="21B2D6C1" w:rsidR="00524DE3" w:rsidRDefault="00524DE3" w:rsidP="005835C5">
      <w:pPr>
        <w:numPr>
          <w:ilvl w:val="2"/>
          <w:numId w:val="1"/>
        </w:numPr>
        <w:tabs>
          <w:tab w:val="left" w:pos="567"/>
        </w:tabs>
        <w:ind w:left="0" w:firstLine="709"/>
        <w:jc w:val="both"/>
      </w:pPr>
      <w:r>
        <w:t>Расширение знаний</w:t>
      </w:r>
      <w:r w:rsidR="00AF3B21">
        <w:t xml:space="preserve"> </w:t>
      </w:r>
      <w:r w:rsidR="00CB0493" w:rsidRPr="00CB0493">
        <w:t xml:space="preserve">обучающихся </w:t>
      </w:r>
      <w:r>
        <w:t>о современном мире профессий.</w:t>
      </w:r>
    </w:p>
    <w:p w14:paraId="028CB3C7" w14:textId="15A7E01C" w:rsidR="00524DE3" w:rsidRDefault="00524DE3" w:rsidP="005835C5">
      <w:pPr>
        <w:numPr>
          <w:ilvl w:val="2"/>
          <w:numId w:val="1"/>
        </w:numPr>
        <w:tabs>
          <w:tab w:val="left" w:pos="567"/>
        </w:tabs>
        <w:ind w:left="0" w:firstLine="709"/>
        <w:jc w:val="both"/>
      </w:pPr>
      <w:r w:rsidRPr="009733E3">
        <w:t xml:space="preserve">Содействие информированию </w:t>
      </w:r>
      <w:r w:rsidR="00CB0493">
        <w:t>об</w:t>
      </w:r>
      <w:r w:rsidRPr="009733E3">
        <w:t>уча</w:t>
      </w:r>
      <w:r w:rsidR="00CB0493">
        <w:t>ю</w:t>
      </w:r>
      <w:r w:rsidRPr="009733E3">
        <w:t xml:space="preserve">щихся и педагогов о рынке образовательных услуг для расширения возможностей </w:t>
      </w:r>
      <w:r w:rsidR="000D29E9">
        <w:t>об</w:t>
      </w:r>
      <w:r w:rsidRPr="009733E3">
        <w:t>уча</w:t>
      </w:r>
      <w:r w:rsidR="000D29E9">
        <w:t>ю</w:t>
      </w:r>
      <w:r w:rsidRPr="009733E3">
        <w:t>щихся при планировании дальнейшего образовательного маршрута и профессиональной карьеры с учетом предложений на рынке образовательных услуг Санкт-Петербурга.</w:t>
      </w:r>
    </w:p>
    <w:p w14:paraId="7ABFCA86" w14:textId="3A7F55AA" w:rsidR="00524DE3" w:rsidRDefault="00524DE3" w:rsidP="005835C5">
      <w:pPr>
        <w:numPr>
          <w:ilvl w:val="2"/>
          <w:numId w:val="1"/>
        </w:numPr>
        <w:ind w:left="0" w:firstLine="709"/>
        <w:jc w:val="both"/>
      </w:pPr>
      <w:r>
        <w:t xml:space="preserve">Предоставление возможности прохождения профессиональных проб в рамках проводимых мероприятий. </w:t>
      </w:r>
    </w:p>
    <w:p w14:paraId="27070D4F" w14:textId="3F863B70" w:rsidR="00EA6CA5" w:rsidRPr="009733E3" w:rsidRDefault="00524DE3" w:rsidP="005835C5">
      <w:pPr>
        <w:numPr>
          <w:ilvl w:val="2"/>
          <w:numId w:val="1"/>
        </w:numPr>
        <w:tabs>
          <w:tab w:val="left" w:pos="567"/>
        </w:tabs>
        <w:ind w:left="0" w:firstLine="709"/>
        <w:jc w:val="both"/>
      </w:pPr>
      <w:r>
        <w:t xml:space="preserve">Продвижение среди </w:t>
      </w:r>
      <w:r w:rsidR="00CB0493">
        <w:t>об</w:t>
      </w:r>
      <w:r>
        <w:t>уча</w:t>
      </w:r>
      <w:r w:rsidR="00CB0493">
        <w:t>ю</w:t>
      </w:r>
      <w:r>
        <w:t>щихся ценност</w:t>
      </w:r>
      <w:r w:rsidR="00E61039">
        <w:t>ей</w:t>
      </w:r>
      <w:r>
        <w:t xml:space="preserve"> труда и профессионализма </w:t>
      </w:r>
      <w:r w:rsidR="00AC4254">
        <w:br/>
      </w:r>
      <w:r>
        <w:t>в будущей профессии</w:t>
      </w:r>
      <w:r w:rsidR="00AF3B21">
        <w:t>.</w:t>
      </w:r>
    </w:p>
    <w:p w14:paraId="54966A10" w14:textId="0757DAD0" w:rsidR="00AE5793" w:rsidRPr="009733E3" w:rsidRDefault="00A578AB" w:rsidP="005835C5">
      <w:pPr>
        <w:numPr>
          <w:ilvl w:val="2"/>
          <w:numId w:val="1"/>
        </w:numPr>
        <w:tabs>
          <w:tab w:val="left" w:pos="567"/>
        </w:tabs>
        <w:ind w:left="0" w:firstLine="709"/>
        <w:jc w:val="both"/>
      </w:pPr>
      <w:r w:rsidRPr="009733E3">
        <w:t xml:space="preserve">Содействие </w:t>
      </w:r>
      <w:r w:rsidR="001372EB" w:rsidRPr="009733E3">
        <w:t xml:space="preserve">развитию у </w:t>
      </w:r>
      <w:r w:rsidR="00CB0493">
        <w:t>об</w:t>
      </w:r>
      <w:r w:rsidR="000D47BB" w:rsidRPr="009733E3">
        <w:t>уча</w:t>
      </w:r>
      <w:r w:rsidR="00CB0493">
        <w:t>ю</w:t>
      </w:r>
      <w:r w:rsidR="001372EB" w:rsidRPr="009733E3">
        <w:t xml:space="preserve">щихся и выпускников </w:t>
      </w:r>
      <w:r w:rsidR="00A35DB4" w:rsidRPr="00BF6D4D">
        <w:t>профессиональных образовательных учреждений</w:t>
      </w:r>
      <w:r w:rsidR="001372EB" w:rsidRPr="009733E3">
        <w:t xml:space="preserve"> мотивации к</w:t>
      </w:r>
      <w:r w:rsidR="00AE5793" w:rsidRPr="009733E3">
        <w:t xml:space="preserve"> дальнейшему освоению профессии</w:t>
      </w:r>
      <w:r w:rsidR="00EC25B7" w:rsidRPr="009733E3">
        <w:t>.</w:t>
      </w:r>
      <w:r w:rsidR="00E00517" w:rsidRPr="009733E3">
        <w:t xml:space="preserve"> </w:t>
      </w:r>
    </w:p>
    <w:p w14:paraId="296FC3E7" w14:textId="6DB89BF3" w:rsidR="002830DE" w:rsidRPr="009733E3" w:rsidRDefault="00A578AB" w:rsidP="005835C5">
      <w:pPr>
        <w:numPr>
          <w:ilvl w:val="2"/>
          <w:numId w:val="1"/>
        </w:numPr>
        <w:tabs>
          <w:tab w:val="left" w:pos="567"/>
        </w:tabs>
        <w:ind w:left="0" w:firstLine="709"/>
        <w:jc w:val="both"/>
      </w:pPr>
      <w:r w:rsidRPr="009733E3">
        <w:t xml:space="preserve">Активизация </w:t>
      </w:r>
      <w:r w:rsidR="002830DE" w:rsidRPr="009733E3">
        <w:t>творческой деятельности</w:t>
      </w:r>
      <w:r w:rsidR="00CB0493">
        <w:t xml:space="preserve"> </w:t>
      </w:r>
      <w:proofErr w:type="gramStart"/>
      <w:r w:rsidR="00CB0493">
        <w:t>об</w:t>
      </w:r>
      <w:r w:rsidR="002830DE" w:rsidRPr="009733E3">
        <w:t>уча</w:t>
      </w:r>
      <w:r w:rsidR="00CB0493">
        <w:t>ю</w:t>
      </w:r>
      <w:r w:rsidR="002830DE" w:rsidRPr="009733E3">
        <w:t>щихся</w:t>
      </w:r>
      <w:proofErr w:type="gramEnd"/>
      <w:r w:rsidR="002830DE" w:rsidRPr="009733E3">
        <w:t>,</w:t>
      </w:r>
      <w:r w:rsidR="00CB0493">
        <w:t xml:space="preserve"> </w:t>
      </w:r>
      <w:r w:rsidR="002830DE" w:rsidRPr="009733E3">
        <w:t xml:space="preserve">направленной </w:t>
      </w:r>
      <w:r w:rsidR="00AC4254">
        <w:br/>
      </w:r>
      <w:r w:rsidR="002830DE" w:rsidRPr="009733E3">
        <w:t>на профессиональн</w:t>
      </w:r>
      <w:r w:rsidR="003C0919" w:rsidRPr="009733E3">
        <w:t>ое самоопределение</w:t>
      </w:r>
      <w:r w:rsidR="00EC25B7" w:rsidRPr="009733E3">
        <w:t>.</w:t>
      </w:r>
    </w:p>
    <w:p w14:paraId="0B654CB8" w14:textId="77777777" w:rsidR="00A35DB4" w:rsidRPr="00AF3B21" w:rsidRDefault="00A35DB4" w:rsidP="009310D6">
      <w:pPr>
        <w:ind w:firstLine="664"/>
        <w:jc w:val="both"/>
        <w:rPr>
          <w:sz w:val="16"/>
          <w:szCs w:val="16"/>
        </w:rPr>
      </w:pPr>
    </w:p>
    <w:p w14:paraId="483CE1F2" w14:textId="6F6A886E" w:rsidR="00215250" w:rsidRDefault="00215250" w:rsidP="003F3A69">
      <w:pPr>
        <w:pStyle w:val="ac"/>
        <w:numPr>
          <w:ilvl w:val="0"/>
          <w:numId w:val="1"/>
        </w:numPr>
        <w:tabs>
          <w:tab w:val="left" w:pos="284"/>
        </w:tabs>
        <w:suppressAutoHyphens w:val="0"/>
        <w:jc w:val="center"/>
        <w:rPr>
          <w:b/>
          <w:bCs/>
        </w:rPr>
      </w:pPr>
      <w:r>
        <w:rPr>
          <w:b/>
          <w:bCs/>
        </w:rPr>
        <w:t xml:space="preserve">Организаторы </w:t>
      </w:r>
      <w:r w:rsidR="00CB0493">
        <w:rPr>
          <w:b/>
          <w:bCs/>
        </w:rPr>
        <w:t>Марафона</w:t>
      </w:r>
    </w:p>
    <w:p w14:paraId="6500E270" w14:textId="77777777" w:rsidR="00AF3B21" w:rsidRPr="00AF3B21" w:rsidRDefault="00AF3B21" w:rsidP="00AF3B21">
      <w:pPr>
        <w:pStyle w:val="ac"/>
        <w:tabs>
          <w:tab w:val="left" w:pos="284"/>
        </w:tabs>
        <w:suppressAutoHyphens w:val="0"/>
        <w:ind w:left="540"/>
        <w:rPr>
          <w:b/>
          <w:bCs/>
          <w:sz w:val="16"/>
          <w:szCs w:val="16"/>
        </w:rPr>
      </w:pPr>
    </w:p>
    <w:p w14:paraId="6F7B593D" w14:textId="77777777" w:rsidR="003F3A69" w:rsidRDefault="003F3A69" w:rsidP="004F24E5">
      <w:pPr>
        <w:pStyle w:val="ad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15250" w:rsidRPr="00215250">
        <w:rPr>
          <w:rFonts w:ascii="Times New Roman" w:hAnsi="Times New Roman"/>
          <w:sz w:val="24"/>
          <w:szCs w:val="24"/>
        </w:rPr>
        <w:t>Организатор</w:t>
      </w:r>
      <w:r w:rsidR="00CB0493">
        <w:rPr>
          <w:rFonts w:ascii="Times New Roman" w:hAnsi="Times New Roman"/>
          <w:sz w:val="24"/>
          <w:szCs w:val="24"/>
        </w:rPr>
        <w:t>о</w:t>
      </w:r>
      <w:r w:rsidR="00215250" w:rsidRPr="00215250">
        <w:rPr>
          <w:rFonts w:ascii="Times New Roman" w:hAnsi="Times New Roman"/>
          <w:sz w:val="24"/>
          <w:szCs w:val="24"/>
        </w:rPr>
        <w:t xml:space="preserve">м </w:t>
      </w:r>
      <w:r w:rsidR="00CB0493">
        <w:rPr>
          <w:rFonts w:ascii="Times New Roman" w:hAnsi="Times New Roman"/>
          <w:sz w:val="24"/>
          <w:szCs w:val="24"/>
        </w:rPr>
        <w:t>Марафона</w:t>
      </w:r>
      <w:r w:rsidR="00215250" w:rsidRPr="00215250">
        <w:rPr>
          <w:rFonts w:ascii="Times New Roman" w:hAnsi="Times New Roman"/>
          <w:sz w:val="24"/>
          <w:szCs w:val="24"/>
        </w:rPr>
        <w:t xml:space="preserve"> явля</w:t>
      </w:r>
      <w:r w:rsidR="000D29E9" w:rsidRPr="001410E2">
        <w:rPr>
          <w:rFonts w:ascii="Times New Roman" w:hAnsi="Times New Roman"/>
          <w:sz w:val="24"/>
          <w:szCs w:val="24"/>
        </w:rPr>
        <w:t>е</w:t>
      </w:r>
      <w:r w:rsidR="00215250" w:rsidRPr="00215250">
        <w:rPr>
          <w:rFonts w:ascii="Times New Roman" w:hAnsi="Times New Roman"/>
          <w:sz w:val="24"/>
          <w:szCs w:val="24"/>
        </w:rPr>
        <w:t xml:space="preserve">тся </w:t>
      </w:r>
      <w:bookmarkStart w:id="3" w:name="_Hlk41769204"/>
      <w:r w:rsidR="00CE09A1" w:rsidRPr="003F3A69">
        <w:rPr>
          <w:rFonts w:ascii="Times New Roman" w:hAnsi="Times New Roman"/>
          <w:sz w:val="24"/>
          <w:szCs w:val="24"/>
        </w:rPr>
        <w:t>Опорный центр</w:t>
      </w:r>
      <w:r w:rsidR="00CE09A1">
        <w:rPr>
          <w:rFonts w:ascii="Times New Roman" w:hAnsi="Times New Roman"/>
          <w:sz w:val="24"/>
          <w:szCs w:val="24"/>
        </w:rPr>
        <w:t xml:space="preserve"> содействия профессиональному самоопределению детей и молодежи </w:t>
      </w:r>
      <w:r w:rsidR="00215250" w:rsidRPr="009733E3">
        <w:rPr>
          <w:rFonts w:ascii="Times New Roman" w:hAnsi="Times New Roman"/>
          <w:sz w:val="24"/>
          <w:szCs w:val="24"/>
        </w:rPr>
        <w:t>Государственно</w:t>
      </w:r>
      <w:r w:rsidR="00CE09A1">
        <w:rPr>
          <w:rFonts w:ascii="Times New Roman" w:hAnsi="Times New Roman"/>
          <w:sz w:val="24"/>
          <w:szCs w:val="24"/>
        </w:rPr>
        <w:t>го</w:t>
      </w:r>
      <w:r w:rsidR="00215250" w:rsidRPr="009733E3">
        <w:rPr>
          <w:rFonts w:ascii="Times New Roman" w:hAnsi="Times New Roman"/>
          <w:sz w:val="24"/>
          <w:szCs w:val="24"/>
        </w:rPr>
        <w:t xml:space="preserve"> бюджетно</w:t>
      </w:r>
      <w:r w:rsidR="00CE09A1">
        <w:rPr>
          <w:rFonts w:ascii="Times New Roman" w:hAnsi="Times New Roman"/>
          <w:sz w:val="24"/>
          <w:szCs w:val="24"/>
        </w:rPr>
        <w:t>го</w:t>
      </w:r>
      <w:r w:rsidR="00215250" w:rsidRPr="009733E3">
        <w:rPr>
          <w:rFonts w:ascii="Times New Roman" w:hAnsi="Times New Roman"/>
          <w:sz w:val="24"/>
          <w:szCs w:val="24"/>
        </w:rPr>
        <w:t xml:space="preserve"> нетипово</w:t>
      </w:r>
      <w:r w:rsidR="00CE09A1">
        <w:rPr>
          <w:rFonts w:ascii="Times New Roman" w:hAnsi="Times New Roman"/>
          <w:sz w:val="24"/>
          <w:szCs w:val="24"/>
        </w:rPr>
        <w:t>го</w:t>
      </w:r>
      <w:r w:rsidR="00215250" w:rsidRPr="009733E3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="00215250" w:rsidRPr="009733E3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="00215250" w:rsidRPr="009733E3">
        <w:rPr>
          <w:rFonts w:ascii="Times New Roman" w:hAnsi="Times New Roman"/>
          <w:sz w:val="24"/>
          <w:szCs w:val="24"/>
        </w:rPr>
        <w:t xml:space="preserve"> Дворц</w:t>
      </w:r>
      <w:r>
        <w:rPr>
          <w:rFonts w:ascii="Times New Roman" w:hAnsi="Times New Roman"/>
          <w:sz w:val="24"/>
          <w:szCs w:val="24"/>
        </w:rPr>
        <w:t>а</w:t>
      </w:r>
      <w:r w:rsidR="00215250" w:rsidRPr="009733E3">
        <w:rPr>
          <w:rFonts w:ascii="Times New Roman" w:hAnsi="Times New Roman"/>
          <w:sz w:val="24"/>
          <w:szCs w:val="24"/>
        </w:rPr>
        <w:t xml:space="preserve"> учащейся молодежи Санкт-Петербурга (далее – ГБНОУ ДУМ СПб)</w:t>
      </w:r>
      <w:r w:rsidR="00CE09A1">
        <w:rPr>
          <w:rFonts w:ascii="Times New Roman" w:hAnsi="Times New Roman"/>
          <w:sz w:val="24"/>
          <w:szCs w:val="24"/>
        </w:rPr>
        <w:t>.</w:t>
      </w:r>
      <w:bookmarkEnd w:id="3"/>
    </w:p>
    <w:p w14:paraId="07D48346" w14:textId="03A6D186" w:rsidR="003F3A69" w:rsidRDefault="00051435" w:rsidP="004F24E5">
      <w:pPr>
        <w:pStyle w:val="ad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A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0493" w:rsidRPr="003F3A69">
        <w:rPr>
          <w:rFonts w:ascii="Times New Roman" w:hAnsi="Times New Roman"/>
          <w:sz w:val="24"/>
          <w:szCs w:val="24"/>
        </w:rPr>
        <w:t>Соорганизаторами</w:t>
      </w:r>
      <w:proofErr w:type="spellEnd"/>
      <w:r w:rsidR="00CB0493" w:rsidRPr="003F3A69">
        <w:rPr>
          <w:rFonts w:ascii="Times New Roman" w:hAnsi="Times New Roman"/>
          <w:sz w:val="24"/>
          <w:szCs w:val="24"/>
        </w:rPr>
        <w:t xml:space="preserve"> Марафона в рамках отдельных мероприятий являются образовательные ор</w:t>
      </w:r>
      <w:r w:rsidR="002227AF" w:rsidRPr="003F3A69">
        <w:rPr>
          <w:rFonts w:ascii="Times New Roman" w:hAnsi="Times New Roman"/>
          <w:sz w:val="24"/>
          <w:szCs w:val="24"/>
        </w:rPr>
        <w:t>г</w:t>
      </w:r>
      <w:r w:rsidR="00CB0493" w:rsidRPr="003F3A69">
        <w:rPr>
          <w:rFonts w:ascii="Times New Roman" w:hAnsi="Times New Roman"/>
          <w:sz w:val="24"/>
          <w:szCs w:val="24"/>
        </w:rPr>
        <w:t>анизации</w:t>
      </w:r>
      <w:r w:rsidR="003F3A69">
        <w:rPr>
          <w:rFonts w:ascii="Times New Roman" w:hAnsi="Times New Roman"/>
          <w:sz w:val="24"/>
          <w:szCs w:val="24"/>
        </w:rPr>
        <w:t xml:space="preserve"> </w:t>
      </w:r>
      <w:r w:rsidR="003F3A69" w:rsidRPr="001410E2">
        <w:t>–</w:t>
      </w:r>
      <w:r w:rsidR="003F3A69">
        <w:rPr>
          <w:rFonts w:ascii="Times New Roman" w:hAnsi="Times New Roman"/>
          <w:sz w:val="24"/>
          <w:szCs w:val="24"/>
        </w:rPr>
        <w:t xml:space="preserve"> </w:t>
      </w:r>
      <w:r w:rsidR="00CB0493" w:rsidRPr="003F3A69">
        <w:rPr>
          <w:rFonts w:ascii="Times New Roman" w:hAnsi="Times New Roman"/>
          <w:sz w:val="24"/>
          <w:szCs w:val="24"/>
        </w:rPr>
        <w:t>партнеры ГБНОУ ДУМ СП</w:t>
      </w:r>
      <w:r w:rsidR="00F554E1">
        <w:rPr>
          <w:rFonts w:ascii="Times New Roman" w:hAnsi="Times New Roman"/>
          <w:sz w:val="24"/>
          <w:szCs w:val="24"/>
        </w:rPr>
        <w:t>б</w:t>
      </w:r>
      <w:r w:rsidR="0012731E" w:rsidRPr="003F3A69">
        <w:rPr>
          <w:rFonts w:ascii="Times New Roman" w:hAnsi="Times New Roman"/>
          <w:sz w:val="24"/>
          <w:szCs w:val="24"/>
        </w:rPr>
        <w:t>.</w:t>
      </w:r>
    </w:p>
    <w:p w14:paraId="7258FA7C" w14:textId="6D17C08E" w:rsidR="003F3A69" w:rsidRDefault="00051435" w:rsidP="004F24E5">
      <w:pPr>
        <w:pStyle w:val="ad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A69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2227AF" w:rsidRPr="003F3A69">
        <w:rPr>
          <w:rFonts w:ascii="Times New Roman" w:hAnsi="Times New Roman"/>
          <w:sz w:val="24"/>
          <w:szCs w:val="24"/>
        </w:rPr>
        <w:t xml:space="preserve">Организатор Марафона </w:t>
      </w:r>
      <w:bookmarkStart w:id="4" w:name="_Hlk41769357"/>
      <w:r w:rsidR="002227AF" w:rsidRPr="003F3A69">
        <w:rPr>
          <w:rFonts w:ascii="Times New Roman" w:hAnsi="Times New Roman"/>
          <w:sz w:val="24"/>
          <w:szCs w:val="24"/>
        </w:rPr>
        <w:t>формирует</w:t>
      </w:r>
      <w:bookmarkEnd w:id="4"/>
      <w:r w:rsidR="002227AF" w:rsidRPr="003F3A69">
        <w:rPr>
          <w:rFonts w:ascii="Times New Roman" w:hAnsi="Times New Roman"/>
          <w:sz w:val="24"/>
          <w:szCs w:val="24"/>
        </w:rPr>
        <w:t xml:space="preserve"> Организационный комитет Марафон</w:t>
      </w:r>
      <w:r w:rsidR="008D38AD">
        <w:rPr>
          <w:rFonts w:ascii="Times New Roman" w:hAnsi="Times New Roman"/>
          <w:sz w:val="24"/>
          <w:szCs w:val="24"/>
        </w:rPr>
        <w:t xml:space="preserve">а (далее – Оргкомитет Марафона), в состав которого входят представители </w:t>
      </w:r>
      <w:proofErr w:type="spellStart"/>
      <w:r w:rsidR="00E61039">
        <w:rPr>
          <w:rFonts w:ascii="Times New Roman" w:hAnsi="Times New Roman"/>
          <w:sz w:val="24"/>
          <w:szCs w:val="24"/>
        </w:rPr>
        <w:t>с</w:t>
      </w:r>
      <w:r w:rsidR="008D38AD">
        <w:rPr>
          <w:rFonts w:ascii="Times New Roman" w:hAnsi="Times New Roman"/>
          <w:sz w:val="24"/>
          <w:szCs w:val="24"/>
        </w:rPr>
        <w:t>оорганизаторов</w:t>
      </w:r>
      <w:proofErr w:type="spellEnd"/>
      <w:r w:rsidR="008D38AD">
        <w:rPr>
          <w:rFonts w:ascii="Times New Roman" w:hAnsi="Times New Roman"/>
          <w:sz w:val="24"/>
          <w:szCs w:val="24"/>
        </w:rPr>
        <w:t>.</w:t>
      </w:r>
      <w:r w:rsidR="008D38AD" w:rsidRPr="008D38AD">
        <w:rPr>
          <w:rFonts w:ascii="Times New Roman" w:hAnsi="Times New Roman"/>
          <w:sz w:val="24"/>
          <w:szCs w:val="24"/>
        </w:rPr>
        <w:t xml:space="preserve"> Количественный и персональный состав Оргкомитета утверждается приказом по каждому мероприятию и публикуется на сайтах Организатора и </w:t>
      </w:r>
      <w:proofErr w:type="spellStart"/>
      <w:r w:rsidR="00E61039">
        <w:rPr>
          <w:rFonts w:ascii="Times New Roman" w:hAnsi="Times New Roman"/>
          <w:sz w:val="24"/>
          <w:szCs w:val="24"/>
        </w:rPr>
        <w:t>с</w:t>
      </w:r>
      <w:r w:rsidR="008D38AD" w:rsidRPr="008D38AD">
        <w:rPr>
          <w:rFonts w:ascii="Times New Roman" w:hAnsi="Times New Roman"/>
          <w:sz w:val="24"/>
          <w:szCs w:val="24"/>
        </w:rPr>
        <w:t>оорганизаторов</w:t>
      </w:r>
      <w:proofErr w:type="spellEnd"/>
      <w:r w:rsidR="008D38AD" w:rsidRPr="008D38AD">
        <w:rPr>
          <w:rFonts w:ascii="Times New Roman" w:hAnsi="Times New Roman"/>
          <w:sz w:val="24"/>
          <w:szCs w:val="24"/>
        </w:rPr>
        <w:t>.</w:t>
      </w:r>
    </w:p>
    <w:p w14:paraId="090776B9" w14:textId="76388BD2" w:rsidR="002227AF" w:rsidRPr="003F3A69" w:rsidRDefault="00051435" w:rsidP="004F24E5">
      <w:pPr>
        <w:pStyle w:val="ad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A69">
        <w:rPr>
          <w:rFonts w:ascii="Times New Roman" w:hAnsi="Times New Roman"/>
          <w:sz w:val="24"/>
          <w:szCs w:val="24"/>
        </w:rPr>
        <w:t xml:space="preserve"> </w:t>
      </w:r>
      <w:r w:rsidR="002227AF" w:rsidRPr="003F3A69">
        <w:rPr>
          <w:rFonts w:ascii="Times New Roman" w:hAnsi="Times New Roman"/>
          <w:sz w:val="24"/>
          <w:szCs w:val="24"/>
        </w:rPr>
        <w:t>Оргкомитет Марафона:</w:t>
      </w:r>
    </w:p>
    <w:p w14:paraId="0FC0B880" w14:textId="6F72C9EF" w:rsidR="004F24E5" w:rsidRDefault="00BC0B6B" w:rsidP="004F24E5">
      <w:pPr>
        <w:pStyle w:val="ac"/>
        <w:numPr>
          <w:ilvl w:val="2"/>
          <w:numId w:val="1"/>
        </w:numPr>
        <w:tabs>
          <w:tab w:val="left" w:pos="709"/>
          <w:tab w:val="left" w:pos="1134"/>
        </w:tabs>
        <w:ind w:left="0" w:firstLine="709"/>
        <w:jc w:val="both"/>
      </w:pPr>
      <w:r w:rsidRPr="004F24E5">
        <w:rPr>
          <w:rFonts w:eastAsia="Calibri" w:cs="Times New Roman"/>
          <w:lang w:eastAsia="en-US"/>
        </w:rPr>
        <w:t>Ежегодно о</w:t>
      </w:r>
      <w:r w:rsidR="002227AF" w:rsidRPr="004F24E5">
        <w:rPr>
          <w:rFonts w:eastAsia="Calibri" w:cs="Times New Roman"/>
          <w:lang w:eastAsia="en-US"/>
        </w:rPr>
        <w:t>пределяет программу Марафона</w:t>
      </w:r>
      <w:r w:rsidR="00EA043F" w:rsidRPr="004F24E5">
        <w:rPr>
          <w:rFonts w:eastAsia="Calibri" w:cs="Times New Roman"/>
          <w:lang w:eastAsia="en-US"/>
        </w:rPr>
        <w:t xml:space="preserve"> в соответствии с календарем</w:t>
      </w:r>
      <w:r w:rsidR="00EA043F">
        <w:t xml:space="preserve"> Марафона (Приложение 1)</w:t>
      </w:r>
      <w:r w:rsidR="002227AF">
        <w:t>.</w:t>
      </w:r>
    </w:p>
    <w:p w14:paraId="50281571" w14:textId="1BA30970" w:rsidR="008D38AD" w:rsidRDefault="008D38AD" w:rsidP="008D38AD">
      <w:pPr>
        <w:pStyle w:val="ac"/>
        <w:numPr>
          <w:ilvl w:val="2"/>
          <w:numId w:val="1"/>
        </w:numPr>
        <w:tabs>
          <w:tab w:val="left" w:pos="709"/>
          <w:tab w:val="left" w:pos="1134"/>
        </w:tabs>
        <w:ind w:left="0" w:firstLine="709"/>
        <w:jc w:val="both"/>
      </w:pPr>
      <w:r>
        <w:t xml:space="preserve">Утверждает </w:t>
      </w:r>
      <w:bookmarkStart w:id="5" w:name="_Hlk37432338"/>
      <w:r>
        <w:t>Приложения к Положению о Марафоне по каждому мероприятию</w:t>
      </w:r>
      <w:bookmarkEnd w:id="5"/>
      <w:r>
        <w:t>, в котором указаны адресат</w:t>
      </w:r>
      <w:r w:rsidR="00E61039">
        <w:t>ы</w:t>
      </w:r>
      <w:r>
        <w:t xml:space="preserve"> и участники мероприятия, время и место проведения.</w:t>
      </w:r>
    </w:p>
    <w:p w14:paraId="1AA6210C" w14:textId="77777777" w:rsidR="004F24E5" w:rsidRDefault="002227AF" w:rsidP="004F24E5">
      <w:pPr>
        <w:pStyle w:val="ac"/>
        <w:numPr>
          <w:ilvl w:val="2"/>
          <w:numId w:val="1"/>
        </w:numPr>
        <w:tabs>
          <w:tab w:val="left" w:pos="709"/>
          <w:tab w:val="left" w:pos="1134"/>
        </w:tabs>
        <w:ind w:left="0" w:firstLine="709"/>
        <w:jc w:val="both"/>
      </w:pPr>
      <w:r>
        <w:t>Утверждает план подготовки Марафона.</w:t>
      </w:r>
    </w:p>
    <w:p w14:paraId="0283683F" w14:textId="554F0184" w:rsidR="004F24E5" w:rsidRDefault="002227AF" w:rsidP="004F24E5">
      <w:pPr>
        <w:pStyle w:val="ac"/>
        <w:numPr>
          <w:ilvl w:val="2"/>
          <w:numId w:val="1"/>
        </w:numPr>
        <w:tabs>
          <w:tab w:val="left" w:pos="709"/>
          <w:tab w:val="left" w:pos="1134"/>
        </w:tabs>
        <w:ind w:left="0" w:firstLine="709"/>
        <w:jc w:val="both"/>
      </w:pPr>
      <w:r>
        <w:t>Осуществляет общее руководство Марафоном</w:t>
      </w:r>
      <w:r w:rsidR="004F24E5">
        <w:t>.</w:t>
      </w:r>
    </w:p>
    <w:p w14:paraId="36DA017B" w14:textId="2F73DBCF" w:rsidR="00215250" w:rsidRDefault="00215250" w:rsidP="004F24E5">
      <w:pPr>
        <w:numPr>
          <w:ilvl w:val="2"/>
          <w:numId w:val="1"/>
        </w:numPr>
        <w:tabs>
          <w:tab w:val="left" w:pos="709"/>
          <w:tab w:val="left" w:pos="1134"/>
        </w:tabs>
        <w:ind w:left="0" w:firstLine="709"/>
        <w:jc w:val="both"/>
      </w:pPr>
      <w:r>
        <w:t xml:space="preserve">Определяет состав участников </w:t>
      </w:r>
      <w:r w:rsidR="002227AF">
        <w:t>мероприятия</w:t>
      </w:r>
      <w:r>
        <w:t>.</w:t>
      </w:r>
    </w:p>
    <w:p w14:paraId="3C23223D" w14:textId="3784C786" w:rsidR="002227AF" w:rsidRDefault="002227AF" w:rsidP="0094344D">
      <w:pPr>
        <w:numPr>
          <w:ilvl w:val="2"/>
          <w:numId w:val="1"/>
        </w:numPr>
        <w:tabs>
          <w:tab w:val="left" w:pos="567"/>
          <w:tab w:val="left" w:pos="1134"/>
        </w:tabs>
        <w:ind w:left="13" w:firstLine="709"/>
        <w:jc w:val="both"/>
      </w:pPr>
      <w:r w:rsidRPr="002227AF">
        <w:t xml:space="preserve">Формирует </w:t>
      </w:r>
      <w:r w:rsidR="008D38AD">
        <w:t>при необходимости</w:t>
      </w:r>
      <w:r w:rsidR="008D38AD" w:rsidRPr="002227AF">
        <w:t xml:space="preserve"> </w:t>
      </w:r>
      <w:r w:rsidRPr="002227AF">
        <w:t xml:space="preserve">жюри </w:t>
      </w:r>
      <w:r>
        <w:t>мероприятия</w:t>
      </w:r>
      <w:r w:rsidR="008D38AD">
        <w:t xml:space="preserve"> (далее – Жюри).</w:t>
      </w:r>
    </w:p>
    <w:p w14:paraId="4F252ECF" w14:textId="77777777" w:rsidR="008D38AD" w:rsidRDefault="008D38AD" w:rsidP="008D38AD">
      <w:pPr>
        <w:tabs>
          <w:tab w:val="left" w:pos="567"/>
          <w:tab w:val="left" w:pos="1134"/>
        </w:tabs>
        <w:ind w:left="722"/>
        <w:jc w:val="both"/>
      </w:pPr>
    </w:p>
    <w:p w14:paraId="5DFBCD01" w14:textId="49CB9686" w:rsidR="000550A3" w:rsidRPr="009733E3" w:rsidRDefault="000550A3" w:rsidP="004F24E5">
      <w:pPr>
        <w:pStyle w:val="ac"/>
        <w:numPr>
          <w:ilvl w:val="0"/>
          <w:numId w:val="1"/>
        </w:numPr>
        <w:tabs>
          <w:tab w:val="left" w:pos="284"/>
        </w:tabs>
        <w:ind w:left="0" w:hanging="11"/>
        <w:jc w:val="center"/>
        <w:rPr>
          <w:b/>
        </w:rPr>
      </w:pPr>
      <w:r w:rsidRPr="009733E3">
        <w:rPr>
          <w:b/>
        </w:rPr>
        <w:t>Порядок и условия проведения</w:t>
      </w:r>
      <w:r w:rsidR="00A35DB4" w:rsidRPr="009733E3">
        <w:rPr>
          <w:b/>
        </w:rPr>
        <w:t xml:space="preserve"> </w:t>
      </w:r>
      <w:r w:rsidR="002227AF">
        <w:rPr>
          <w:b/>
        </w:rPr>
        <w:t>Марафона</w:t>
      </w:r>
    </w:p>
    <w:p w14:paraId="1FF48857" w14:textId="77777777" w:rsidR="00A35DB4" w:rsidRPr="009733E3" w:rsidRDefault="00A35DB4" w:rsidP="009310D6">
      <w:pPr>
        <w:pStyle w:val="ac"/>
        <w:tabs>
          <w:tab w:val="left" w:pos="284"/>
        </w:tabs>
        <w:ind w:left="0"/>
        <w:rPr>
          <w:b/>
        </w:rPr>
      </w:pPr>
    </w:p>
    <w:p w14:paraId="63A2A5C3" w14:textId="76FFE786" w:rsidR="00060A35" w:rsidRDefault="00681B2B" w:rsidP="001A336F">
      <w:pPr>
        <w:pStyle w:val="ac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>Марафон</w:t>
      </w:r>
      <w:r w:rsidR="00B86626" w:rsidRPr="009733E3">
        <w:t xml:space="preserve"> </w:t>
      </w:r>
      <w:r w:rsidRPr="00681B2B">
        <w:t>представляет собой комплекс профориентационных мероприятий</w:t>
      </w:r>
      <w:r w:rsidR="009310D6">
        <w:t>,</w:t>
      </w:r>
      <w:r w:rsidRPr="00681B2B">
        <w:t xml:space="preserve"> проводимых в течение учебного года </w:t>
      </w:r>
      <w:proofErr w:type="gramStart"/>
      <w:r w:rsidRPr="00681B2B">
        <w:t>для</w:t>
      </w:r>
      <w:proofErr w:type="gramEnd"/>
      <w:r w:rsidRPr="00681B2B">
        <w:t xml:space="preserve"> обучающихся ОУ.</w:t>
      </w:r>
      <w:r>
        <w:t xml:space="preserve"> В </w:t>
      </w:r>
      <w:r w:rsidR="0012731E" w:rsidRPr="0012731E">
        <w:t>программу</w:t>
      </w:r>
      <w:r>
        <w:t xml:space="preserve"> Мар</w:t>
      </w:r>
      <w:r w:rsidR="0012731E">
        <w:t>а</w:t>
      </w:r>
      <w:r>
        <w:t>фона входят</w:t>
      </w:r>
      <w:r w:rsidR="00060A35">
        <w:t>:</w:t>
      </w:r>
    </w:p>
    <w:p w14:paraId="5EE8DCB1" w14:textId="7AD3884C" w:rsidR="00060A35" w:rsidRDefault="00080AA7" w:rsidP="001A336F">
      <w:pPr>
        <w:numPr>
          <w:ilvl w:val="2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>Городские ф</w:t>
      </w:r>
      <w:r w:rsidR="00681B2B">
        <w:t xml:space="preserve">естивали профессионального мастерства </w:t>
      </w:r>
      <w:r w:rsidR="00060A35">
        <w:t xml:space="preserve">для </w:t>
      </w:r>
      <w:proofErr w:type="gramStart"/>
      <w:r w:rsidR="00060A35">
        <w:t>обучающихся</w:t>
      </w:r>
      <w:proofErr w:type="gramEnd"/>
      <w:r w:rsidR="00060A35">
        <w:t xml:space="preserve"> ОУ: </w:t>
      </w:r>
      <w:r w:rsidR="00681B2B">
        <w:t xml:space="preserve">«Искусство лечить», «Магия стиля», </w:t>
      </w:r>
      <w:r w:rsidR="00060A35">
        <w:t>«Город мастеров»,</w:t>
      </w:r>
      <w:r w:rsidR="005242D4">
        <w:t xml:space="preserve"> «</w:t>
      </w:r>
      <w:r w:rsidR="00060A35">
        <w:t xml:space="preserve">Экономический компас», «Технические профессии </w:t>
      </w:r>
      <w:r w:rsidR="00060A35" w:rsidRPr="00054DAF">
        <w:t>XXI</w:t>
      </w:r>
      <w:r w:rsidR="00060A35" w:rsidRPr="00060A35">
        <w:t xml:space="preserve"> </w:t>
      </w:r>
      <w:r w:rsidR="00060A35">
        <w:t>века»</w:t>
      </w:r>
      <w:r w:rsidR="00E61039">
        <w:t>.</w:t>
      </w:r>
    </w:p>
    <w:p w14:paraId="430D4D30" w14:textId="2EA35CFB" w:rsidR="00681B2B" w:rsidRDefault="00060A35" w:rsidP="001A336F">
      <w:pPr>
        <w:numPr>
          <w:ilvl w:val="2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 xml:space="preserve"> </w:t>
      </w:r>
      <w:r w:rsidR="00080AA7">
        <w:t>Городские к</w:t>
      </w:r>
      <w:r>
        <w:t xml:space="preserve">онкурсы: «Когда профессия – это творчество», </w:t>
      </w:r>
      <w:r w:rsidR="002460CF">
        <w:t>«Защита профессии», «Профессии от</w:t>
      </w:r>
      <w:proofErr w:type="gramStart"/>
      <w:r w:rsidR="002460CF">
        <w:t xml:space="preserve"> А</w:t>
      </w:r>
      <w:proofErr w:type="gramEnd"/>
      <w:r w:rsidR="002460CF">
        <w:t xml:space="preserve"> до Я», </w:t>
      </w:r>
      <w:r w:rsidRPr="00054DAF">
        <w:t xml:space="preserve">«Мы </w:t>
      </w:r>
      <w:r w:rsidR="00E61039">
        <w:t>–</w:t>
      </w:r>
      <w:r w:rsidRPr="00054DAF">
        <w:t xml:space="preserve"> медики»</w:t>
      </w:r>
      <w:r w:rsidR="000A406B">
        <w:t>, «Мир будущего»</w:t>
      </w:r>
      <w:r w:rsidRPr="00054DAF">
        <w:t xml:space="preserve"> </w:t>
      </w:r>
      <w:r>
        <w:t xml:space="preserve">для обучающихся </w:t>
      </w:r>
      <w:r w:rsidR="00F554E1" w:rsidRPr="00F554E1">
        <w:t xml:space="preserve">государственных </w:t>
      </w:r>
      <w:r>
        <w:t>общеобразовательных организаций</w:t>
      </w:r>
      <w:r w:rsidR="00BF6D4D">
        <w:t xml:space="preserve"> </w:t>
      </w:r>
      <w:r w:rsidR="005242D4">
        <w:t xml:space="preserve">(далее – ГБОУ) и </w:t>
      </w:r>
      <w:r w:rsidR="00F554E1" w:rsidRPr="00F554E1">
        <w:t xml:space="preserve">государственных </w:t>
      </w:r>
      <w:r w:rsidR="004F24E5">
        <w:t>учреждений</w:t>
      </w:r>
      <w:r w:rsidR="005242D4">
        <w:t xml:space="preserve"> дополнительного образования </w:t>
      </w:r>
      <w:r w:rsidR="00CE09A1">
        <w:t xml:space="preserve">детей </w:t>
      </w:r>
      <w:r w:rsidR="005242D4">
        <w:t xml:space="preserve">(далее – </w:t>
      </w:r>
      <w:r w:rsidR="00157B14">
        <w:t>ГБ</w:t>
      </w:r>
      <w:r w:rsidR="00CE09A1">
        <w:t>У</w:t>
      </w:r>
      <w:r w:rsidR="00157B14">
        <w:t xml:space="preserve"> </w:t>
      </w:r>
      <w:r w:rsidR="005242D4">
        <w:t xml:space="preserve">ДО), </w:t>
      </w:r>
      <w:r w:rsidRPr="003737A3">
        <w:t>«Про тех, кто нас выводит в мастера»</w:t>
      </w:r>
      <w:r w:rsidR="005242D4" w:rsidRPr="003737A3">
        <w:t>,</w:t>
      </w:r>
      <w:r w:rsidRPr="003737A3">
        <w:t xml:space="preserve"> </w:t>
      </w:r>
      <w:r w:rsidR="005242D4" w:rsidRPr="003737A3">
        <w:t>«</w:t>
      </w:r>
      <w:r w:rsidR="005242D4" w:rsidRPr="005242D4">
        <w:t>Конкурс агитбригад»</w:t>
      </w:r>
      <w:r w:rsidR="005242D4">
        <w:t xml:space="preserve"> </w:t>
      </w:r>
      <w:r>
        <w:t xml:space="preserve">для обучающихся </w:t>
      </w:r>
      <w:r w:rsidR="00F554E1" w:rsidRPr="00F554E1">
        <w:t xml:space="preserve">государственных </w:t>
      </w:r>
      <w:r>
        <w:t>профессиональных образовательных организаций (далее – ГПОУ), «Моя будущая профессия», «Юный мастер» для об</w:t>
      </w:r>
      <w:r w:rsidRPr="00DD714A">
        <w:t>уча</w:t>
      </w:r>
      <w:r>
        <w:t>ю</w:t>
      </w:r>
      <w:r w:rsidRPr="00DD714A">
        <w:t xml:space="preserve">щиеся </w:t>
      </w:r>
      <w:bookmarkStart w:id="6" w:name="_Hlk44615214"/>
      <w:r w:rsidRPr="00DD714A">
        <w:t>государственных</w:t>
      </w:r>
      <w:bookmarkEnd w:id="6"/>
      <w:r w:rsidRPr="00DD714A">
        <w:t xml:space="preserve"> образовательных </w:t>
      </w:r>
      <w:r>
        <w:t>учрежден</w:t>
      </w:r>
      <w:r w:rsidRPr="00DD714A">
        <w:t xml:space="preserve">ий Санкт-Петербурга, реализующих программы, адаптированные для </w:t>
      </w:r>
      <w:proofErr w:type="gramStart"/>
      <w:r>
        <w:t>об</w:t>
      </w:r>
      <w:r w:rsidRPr="00DD714A">
        <w:t>уча</w:t>
      </w:r>
      <w:r>
        <w:t>ю</w:t>
      </w:r>
      <w:r w:rsidRPr="00DD714A">
        <w:t>щихся</w:t>
      </w:r>
      <w:proofErr w:type="gramEnd"/>
      <w:r w:rsidRPr="00DD714A">
        <w:t xml:space="preserve"> с ограниченными возможностями здоровья</w:t>
      </w:r>
      <w:r w:rsidR="006867F1">
        <w:t>.</w:t>
      </w:r>
    </w:p>
    <w:p w14:paraId="45F941FD" w14:textId="5378C840" w:rsidR="005242D4" w:rsidRDefault="005242D4" w:rsidP="001A336F">
      <w:pPr>
        <w:numPr>
          <w:ilvl w:val="2"/>
          <w:numId w:val="1"/>
        </w:numPr>
        <w:tabs>
          <w:tab w:val="left" w:pos="567"/>
          <w:tab w:val="left" w:pos="1276"/>
        </w:tabs>
        <w:ind w:left="0" w:firstLine="709"/>
        <w:jc w:val="both"/>
      </w:pPr>
      <w:r>
        <w:t xml:space="preserve">Возможно </w:t>
      </w:r>
      <w:r w:rsidR="004F24E5">
        <w:t>изменен</w:t>
      </w:r>
      <w:r>
        <w:t xml:space="preserve">ие программы Марафона в соответствии с </w:t>
      </w:r>
      <w:r w:rsidR="00BF6D4D">
        <w:t>запросом целевой аудитории</w:t>
      </w:r>
      <w:r>
        <w:t xml:space="preserve"> и возможностями Организатор</w:t>
      </w:r>
      <w:r w:rsidR="000D10C6">
        <w:t>а</w:t>
      </w:r>
      <w:r>
        <w:t xml:space="preserve"> и </w:t>
      </w:r>
      <w:proofErr w:type="spellStart"/>
      <w:r w:rsidR="00E61039">
        <w:t>с</w:t>
      </w:r>
      <w:r>
        <w:t>оорганизаторов</w:t>
      </w:r>
      <w:proofErr w:type="spellEnd"/>
      <w:r>
        <w:t>.</w:t>
      </w:r>
    </w:p>
    <w:p w14:paraId="5319441E" w14:textId="77777777" w:rsidR="00054DAF" w:rsidRDefault="005242D4" w:rsidP="001A336F">
      <w:pPr>
        <w:pStyle w:val="ac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 xml:space="preserve">Марафон </w:t>
      </w:r>
      <w:r w:rsidR="00A35DB4" w:rsidRPr="009733E3">
        <w:t>направлен на</w:t>
      </w:r>
      <w:r w:rsidR="00B86626" w:rsidRPr="009733E3">
        <w:t xml:space="preserve"> </w:t>
      </w:r>
      <w:r w:rsidR="00054DAF" w:rsidRPr="00054DAF">
        <w:t xml:space="preserve">создание интерактивного пространства для сопровождения профессионального самоопределения </w:t>
      </w:r>
      <w:proofErr w:type="gramStart"/>
      <w:r w:rsidR="00054DAF" w:rsidRPr="00054DAF">
        <w:t>обучающихся</w:t>
      </w:r>
      <w:proofErr w:type="gramEnd"/>
      <w:r w:rsidR="00054DAF" w:rsidRPr="00054DAF">
        <w:t xml:space="preserve"> ОУ. </w:t>
      </w:r>
    </w:p>
    <w:p w14:paraId="43D8159B" w14:textId="33A5A299" w:rsidR="00BF6D4D" w:rsidRDefault="000D10C6" w:rsidP="001A336F">
      <w:pPr>
        <w:pStyle w:val="ac"/>
        <w:numPr>
          <w:ilvl w:val="1"/>
          <w:numId w:val="1"/>
        </w:numPr>
        <w:tabs>
          <w:tab w:val="left" w:pos="851"/>
          <w:tab w:val="left" w:pos="993"/>
        </w:tabs>
        <w:ind w:left="0" w:firstLine="709"/>
        <w:jc w:val="both"/>
      </w:pPr>
      <w:r>
        <w:t xml:space="preserve">Комплекс </w:t>
      </w:r>
      <w:r w:rsidR="00054DAF">
        <w:t>мероприятий</w:t>
      </w:r>
      <w:r w:rsidR="00054DAF" w:rsidRPr="00054DAF">
        <w:t xml:space="preserve"> </w:t>
      </w:r>
      <w:r w:rsidR="002227AF">
        <w:t>Марафона</w:t>
      </w:r>
      <w:r w:rsidR="00054DAF" w:rsidRPr="00054DAF">
        <w:t xml:space="preserve"> </w:t>
      </w:r>
      <w:r w:rsidR="00054DAF">
        <w:t>согласу</w:t>
      </w:r>
      <w:r>
        <w:t>е</w:t>
      </w:r>
      <w:r w:rsidR="00054DAF">
        <w:t xml:space="preserve">тся Организатором </w:t>
      </w:r>
      <w:r w:rsidR="005835C5">
        <w:br/>
      </w:r>
      <w:r w:rsidR="00054DAF">
        <w:t xml:space="preserve">и </w:t>
      </w:r>
      <w:proofErr w:type="spellStart"/>
      <w:r w:rsidR="00E61039">
        <w:t>с</w:t>
      </w:r>
      <w:r w:rsidR="00054DAF">
        <w:t>оорганизаторами</w:t>
      </w:r>
      <w:proofErr w:type="spellEnd"/>
      <w:r w:rsidR="00054DAF">
        <w:t xml:space="preserve"> ежегодно на очередной учебный год </w:t>
      </w:r>
      <w:r>
        <w:t xml:space="preserve">в соответствии с календарем Марафона. </w:t>
      </w:r>
    </w:p>
    <w:p w14:paraId="5F9EA89D" w14:textId="2378027A" w:rsidR="00A35DB4" w:rsidRPr="009733E3" w:rsidRDefault="000D10C6" w:rsidP="0063605B">
      <w:pPr>
        <w:numPr>
          <w:ilvl w:val="2"/>
          <w:numId w:val="1"/>
        </w:numPr>
        <w:tabs>
          <w:tab w:val="left" w:pos="567"/>
          <w:tab w:val="left" w:pos="993"/>
          <w:tab w:val="left" w:pos="1134"/>
        </w:tabs>
        <w:ind w:left="0" w:firstLine="709"/>
        <w:jc w:val="both"/>
      </w:pPr>
      <w:r>
        <w:t xml:space="preserve">По каждому запланированному мероприятию составляется </w:t>
      </w:r>
      <w:r w:rsidR="00666433">
        <w:t xml:space="preserve">Положение, которое в форме Приложения входит в </w:t>
      </w:r>
      <w:r>
        <w:t>Положени</w:t>
      </w:r>
      <w:r w:rsidR="00666433">
        <w:t xml:space="preserve">е </w:t>
      </w:r>
      <w:r>
        <w:t>о Марафоне</w:t>
      </w:r>
      <w:r w:rsidR="00666433">
        <w:t>.</w:t>
      </w:r>
      <w:r>
        <w:t xml:space="preserve"> </w:t>
      </w:r>
      <w:r w:rsidR="00666433">
        <w:t>В</w:t>
      </w:r>
      <w:r w:rsidR="00054DAF">
        <w:t xml:space="preserve"> </w:t>
      </w:r>
      <w:r w:rsidR="00666433">
        <w:t>этих Положениях</w:t>
      </w:r>
      <w:r w:rsidR="00054DAF">
        <w:t xml:space="preserve"> фиксируются </w:t>
      </w:r>
      <w:r>
        <w:t>д</w:t>
      </w:r>
      <w:r w:rsidRPr="009733E3">
        <w:t>ата и место проведения</w:t>
      </w:r>
      <w:r>
        <w:t xml:space="preserve"> мероприятия, адресат</w:t>
      </w:r>
      <w:r w:rsidR="00E61039">
        <w:t>ы</w:t>
      </w:r>
      <w:r>
        <w:t xml:space="preserve"> и участники, </w:t>
      </w:r>
      <w:r w:rsidR="00BF6D4D">
        <w:t xml:space="preserve">порядок проведения, </w:t>
      </w:r>
      <w:r w:rsidR="00BF3E45">
        <w:t>номинации конкурса</w:t>
      </w:r>
      <w:r w:rsidR="00B22CEF" w:rsidRPr="00B22CEF">
        <w:t xml:space="preserve"> </w:t>
      </w:r>
      <w:r w:rsidR="00B22CEF">
        <w:t>(при необходимости)</w:t>
      </w:r>
      <w:r w:rsidR="00BF3E45">
        <w:t>, требования к оформлению конкурсной работы, критерии оценивания,</w:t>
      </w:r>
      <w:r>
        <w:t xml:space="preserve"> </w:t>
      </w:r>
      <w:r w:rsidR="00BF3E45">
        <w:t xml:space="preserve">контактная информация Организатора и </w:t>
      </w:r>
      <w:proofErr w:type="spellStart"/>
      <w:r w:rsidR="00E61039">
        <w:t>с</w:t>
      </w:r>
      <w:r w:rsidR="00BF3E45">
        <w:t>оорганизаторов</w:t>
      </w:r>
      <w:proofErr w:type="spellEnd"/>
      <w:r w:rsidR="00BF3E45">
        <w:t>.</w:t>
      </w:r>
    </w:p>
    <w:p w14:paraId="3FCBCD96" w14:textId="09D024CC" w:rsidR="001A336F" w:rsidRDefault="0077288A" w:rsidP="0063605B">
      <w:pPr>
        <w:pStyle w:val="ac"/>
        <w:numPr>
          <w:ilvl w:val="1"/>
          <w:numId w:val="1"/>
        </w:numPr>
        <w:tabs>
          <w:tab w:val="left" w:pos="0"/>
        </w:tabs>
        <w:suppressAutoHyphens w:val="0"/>
        <w:ind w:left="0" w:firstLine="709"/>
        <w:jc w:val="both"/>
      </w:pPr>
      <w:r w:rsidRPr="009733E3">
        <w:t>Целевая аудитория</w:t>
      </w:r>
      <w:r w:rsidR="00A35DB4" w:rsidRPr="009733E3">
        <w:t xml:space="preserve"> </w:t>
      </w:r>
      <w:r w:rsidR="002227AF">
        <w:t>Марафона</w:t>
      </w:r>
      <w:r w:rsidRPr="009733E3">
        <w:t xml:space="preserve">: </w:t>
      </w:r>
      <w:proofErr w:type="gramStart"/>
      <w:r w:rsidR="00BF6D4D">
        <w:t>об</w:t>
      </w:r>
      <w:r w:rsidRPr="009733E3">
        <w:t>уча</w:t>
      </w:r>
      <w:r w:rsidR="00BF6D4D">
        <w:t>ю</w:t>
      </w:r>
      <w:r w:rsidRPr="009733E3">
        <w:t>щиеся</w:t>
      </w:r>
      <w:proofErr w:type="gramEnd"/>
      <w:r w:rsidRPr="009733E3">
        <w:t xml:space="preserve"> </w:t>
      </w:r>
      <w:r w:rsidR="00666433">
        <w:t xml:space="preserve">ГБДОУ, </w:t>
      </w:r>
      <w:r w:rsidR="00BF6D4D">
        <w:t>ГБОУ, ГПОУ</w:t>
      </w:r>
      <w:r w:rsidRPr="009733E3">
        <w:t xml:space="preserve">, </w:t>
      </w:r>
      <w:r w:rsidR="00157B14">
        <w:t>ГБУ ДО</w:t>
      </w:r>
      <w:r w:rsidR="00BF6D4D">
        <w:t>.</w:t>
      </w:r>
    </w:p>
    <w:p w14:paraId="0167A98C" w14:textId="77777777" w:rsidR="001A336F" w:rsidRDefault="003D1BBC" w:rsidP="0063605B">
      <w:pPr>
        <w:pStyle w:val="ac"/>
        <w:numPr>
          <w:ilvl w:val="1"/>
          <w:numId w:val="1"/>
        </w:numPr>
        <w:tabs>
          <w:tab w:val="left" w:pos="0"/>
        </w:tabs>
        <w:suppressAutoHyphens w:val="0"/>
        <w:ind w:left="0" w:firstLine="709"/>
        <w:jc w:val="both"/>
      </w:pPr>
      <w:r>
        <w:t xml:space="preserve">Порядок проведения </w:t>
      </w:r>
      <w:r w:rsidR="002227AF">
        <w:t>Марафона</w:t>
      </w:r>
      <w:r>
        <w:t>:</w:t>
      </w:r>
      <w:r w:rsidR="00997D05" w:rsidRPr="009733E3">
        <w:t xml:space="preserve"> </w:t>
      </w:r>
    </w:p>
    <w:p w14:paraId="48D2518B" w14:textId="5B770E2D" w:rsidR="0059221D" w:rsidRDefault="00507619" w:rsidP="0063605B">
      <w:pPr>
        <w:pStyle w:val="ac"/>
        <w:numPr>
          <w:ilvl w:val="1"/>
          <w:numId w:val="1"/>
        </w:numPr>
        <w:tabs>
          <w:tab w:val="left" w:pos="0"/>
        </w:tabs>
        <w:suppressAutoHyphens w:val="0"/>
        <w:ind w:left="0" w:firstLine="709"/>
        <w:jc w:val="both"/>
      </w:pPr>
      <w:r w:rsidRPr="009733E3">
        <w:t xml:space="preserve"> </w:t>
      </w:r>
      <w:r w:rsidR="00BF6D4D">
        <w:t xml:space="preserve">Возможно участие одного ОУ как во всех мероприятиях Марафона, </w:t>
      </w:r>
      <w:r w:rsidR="00AC4254">
        <w:br/>
      </w:r>
      <w:r w:rsidR="00BF6D4D">
        <w:t>так и в отдельно взятых мероприятиях по выбору</w:t>
      </w:r>
      <w:r w:rsidR="004E7F47">
        <w:t>.</w:t>
      </w:r>
      <w:r w:rsidR="00157DBA" w:rsidRPr="009733E3">
        <w:t xml:space="preserve"> </w:t>
      </w:r>
    </w:p>
    <w:p w14:paraId="098CD535" w14:textId="4E5289C7" w:rsidR="000550A3" w:rsidRDefault="004E7F47" w:rsidP="0063605B">
      <w:pPr>
        <w:pStyle w:val="ac"/>
        <w:numPr>
          <w:ilvl w:val="2"/>
          <w:numId w:val="1"/>
        </w:numPr>
        <w:tabs>
          <w:tab w:val="left" w:pos="0"/>
        </w:tabs>
        <w:ind w:left="0" w:firstLine="709"/>
        <w:jc w:val="both"/>
      </w:pPr>
      <w:r>
        <w:t>Ж</w:t>
      </w:r>
      <w:r w:rsidR="00477F28" w:rsidRPr="009733E3">
        <w:t>елающие</w:t>
      </w:r>
      <w:r w:rsidR="00157DBA" w:rsidRPr="009733E3">
        <w:t xml:space="preserve"> принять участие </w:t>
      </w:r>
      <w:r w:rsidR="00477F28" w:rsidRPr="009733E3">
        <w:t xml:space="preserve">в </w:t>
      </w:r>
      <w:r w:rsidR="002227AF">
        <w:t>Марафон</w:t>
      </w:r>
      <w:r>
        <w:t>е</w:t>
      </w:r>
      <w:r w:rsidR="000550A3" w:rsidRPr="009733E3">
        <w:t xml:space="preserve"> </w:t>
      </w:r>
      <w:bookmarkStart w:id="7" w:name="_Hlk37431020"/>
      <w:r w:rsidR="00477F28" w:rsidRPr="009733E3">
        <w:t>пода</w:t>
      </w:r>
      <w:r w:rsidR="003D1BBC">
        <w:t>ю</w:t>
      </w:r>
      <w:r w:rsidR="00477F28" w:rsidRPr="009733E3">
        <w:t>т з</w:t>
      </w:r>
      <w:r w:rsidR="000550A3" w:rsidRPr="009733E3">
        <w:t>аявк</w:t>
      </w:r>
      <w:r w:rsidR="00477F28" w:rsidRPr="009733E3">
        <w:t>у</w:t>
      </w:r>
      <w:r w:rsidR="008D27DA" w:rsidRPr="009733E3">
        <w:t xml:space="preserve"> на участие </w:t>
      </w:r>
      <w:r w:rsidR="000550A3" w:rsidRPr="009733E3">
        <w:t>по форме</w:t>
      </w:r>
      <w:r>
        <w:t xml:space="preserve"> (Приложени</w:t>
      </w:r>
      <w:r w:rsidR="00B95955">
        <w:t>я</w:t>
      </w:r>
      <w:r>
        <w:t xml:space="preserve"> 2</w:t>
      </w:r>
      <w:r w:rsidR="00B95955">
        <w:t>,</w:t>
      </w:r>
      <w:r w:rsidR="0008395A">
        <w:t xml:space="preserve"> </w:t>
      </w:r>
      <w:r w:rsidR="00B95955">
        <w:t>3</w:t>
      </w:r>
      <w:r>
        <w:t xml:space="preserve">) </w:t>
      </w:r>
      <w:bookmarkEnd w:id="7"/>
      <w:r>
        <w:t xml:space="preserve">и конкурсные материалы (при участии в конкурсах) </w:t>
      </w:r>
      <w:bookmarkStart w:id="8" w:name="_Hlk37430126"/>
      <w:r>
        <w:t>в сроки, указанные</w:t>
      </w:r>
      <w:r w:rsidR="000550A3" w:rsidRPr="006503E9">
        <w:t xml:space="preserve"> </w:t>
      </w:r>
      <w:r w:rsidR="00AC4254">
        <w:br/>
      </w:r>
      <w:r>
        <w:t>в Положени</w:t>
      </w:r>
      <w:r w:rsidR="0008395A">
        <w:t>и</w:t>
      </w:r>
      <w:r>
        <w:t xml:space="preserve"> </w:t>
      </w:r>
      <w:bookmarkEnd w:id="8"/>
      <w:r>
        <w:t>о конкретном мероприяти</w:t>
      </w:r>
      <w:r w:rsidR="0008395A">
        <w:t>и</w:t>
      </w:r>
      <w:r>
        <w:t xml:space="preserve">, </w:t>
      </w:r>
      <w:r w:rsidR="000550A3" w:rsidRPr="006503E9">
        <w:t>по электронному адресу</w:t>
      </w:r>
      <w:r w:rsidR="00E906F1" w:rsidRPr="006503E9">
        <w:t>:</w:t>
      </w:r>
      <w:r w:rsidR="000550A3" w:rsidRPr="006503E9">
        <w:t xml:space="preserve"> </w:t>
      </w:r>
      <w:hyperlink r:id="rId9" w:history="1">
        <w:r w:rsidR="00EC25B7" w:rsidRPr="00EA47BE">
          <w:t>profsamoopredeleniye@mail.ru</w:t>
        </w:r>
      </w:hyperlink>
      <w:r w:rsidR="00EC25B7" w:rsidRPr="006503E9">
        <w:t xml:space="preserve">. </w:t>
      </w:r>
    </w:p>
    <w:p w14:paraId="4BBFEB7E" w14:textId="051CC4E9" w:rsidR="0059221D" w:rsidRDefault="001A336F" w:rsidP="0063605B">
      <w:pPr>
        <w:tabs>
          <w:tab w:val="left" w:pos="0"/>
        </w:tabs>
        <w:ind w:firstLine="709"/>
        <w:jc w:val="both"/>
      </w:pPr>
      <w:bookmarkStart w:id="9" w:name="_Hlk41771787"/>
      <w:r>
        <w:lastRenderedPageBreak/>
        <w:t>3</w:t>
      </w:r>
      <w:r w:rsidR="00507619" w:rsidRPr="009733E3">
        <w:t>.</w:t>
      </w:r>
      <w:r w:rsidR="00AE1B50" w:rsidRPr="009733E3">
        <w:t>6</w:t>
      </w:r>
      <w:r w:rsidR="00507619" w:rsidRPr="009733E3">
        <w:t>.</w:t>
      </w:r>
      <w:r>
        <w:t>2</w:t>
      </w:r>
      <w:r w:rsidR="00507619" w:rsidRPr="009733E3">
        <w:t xml:space="preserve">. </w:t>
      </w:r>
      <w:r w:rsidR="0059221D">
        <w:t>З</w:t>
      </w:r>
      <w:r w:rsidR="0059221D" w:rsidRPr="0059221D">
        <w:t xml:space="preserve">аявка представляется </w:t>
      </w:r>
      <w:r w:rsidR="0059221D">
        <w:t>в двух форматах</w:t>
      </w:r>
      <w:r w:rsidR="00F554E1">
        <w:t>:</w:t>
      </w:r>
    </w:p>
    <w:p w14:paraId="2BF4BB30" w14:textId="798B8CC8" w:rsidR="0059221D" w:rsidRPr="00B22CEF" w:rsidRDefault="0059221D" w:rsidP="00B22CEF">
      <w:pPr>
        <w:pStyle w:val="ad"/>
        <w:numPr>
          <w:ilvl w:val="0"/>
          <w:numId w:val="26"/>
        </w:numPr>
        <w:tabs>
          <w:tab w:val="left" w:pos="993"/>
          <w:tab w:val="left" w:pos="1134"/>
        </w:tabs>
        <w:ind w:left="0" w:firstLine="624"/>
        <w:jc w:val="both"/>
        <w:rPr>
          <w:rFonts w:ascii="Times New Roman" w:hAnsi="Times New Roman"/>
          <w:sz w:val="24"/>
          <w:szCs w:val="24"/>
        </w:rPr>
      </w:pPr>
      <w:r w:rsidRPr="00B22CEF">
        <w:rPr>
          <w:rFonts w:ascii="Times New Roman" w:hAnsi="Times New Roman"/>
          <w:sz w:val="24"/>
          <w:szCs w:val="24"/>
        </w:rPr>
        <w:t xml:space="preserve">в электронном виде на бланке образовательного учреждения в текстовой форме </w:t>
      </w:r>
      <w:r w:rsidR="00AC4254" w:rsidRPr="00B22CEF">
        <w:rPr>
          <w:rFonts w:ascii="Times New Roman" w:hAnsi="Times New Roman"/>
          <w:sz w:val="24"/>
          <w:szCs w:val="24"/>
        </w:rPr>
        <w:br/>
      </w:r>
      <w:r w:rsidRPr="00B22CEF">
        <w:rPr>
          <w:rFonts w:ascii="Times New Roman" w:hAnsi="Times New Roman"/>
          <w:sz w:val="24"/>
          <w:szCs w:val="24"/>
        </w:rPr>
        <w:t>в формате .</w:t>
      </w:r>
      <w:proofErr w:type="spellStart"/>
      <w:r w:rsidRPr="00B22CEF">
        <w:rPr>
          <w:rFonts w:ascii="Times New Roman" w:hAnsi="Times New Roman"/>
          <w:sz w:val="24"/>
          <w:szCs w:val="24"/>
        </w:rPr>
        <w:t>doc</w:t>
      </w:r>
      <w:proofErr w:type="spellEnd"/>
      <w:r w:rsidRPr="00B22CEF">
        <w:rPr>
          <w:rFonts w:ascii="Times New Roman" w:hAnsi="Times New Roman"/>
          <w:sz w:val="24"/>
          <w:szCs w:val="24"/>
        </w:rPr>
        <w:t>, .</w:t>
      </w:r>
      <w:proofErr w:type="spellStart"/>
      <w:r w:rsidRPr="00B22CEF">
        <w:rPr>
          <w:rFonts w:ascii="Times New Roman" w:hAnsi="Times New Roman"/>
          <w:sz w:val="24"/>
          <w:szCs w:val="24"/>
        </w:rPr>
        <w:t>docx</w:t>
      </w:r>
      <w:proofErr w:type="spellEnd"/>
      <w:r w:rsidRPr="00B22CEF">
        <w:rPr>
          <w:rFonts w:ascii="Times New Roman" w:hAnsi="Times New Roman"/>
          <w:sz w:val="24"/>
          <w:szCs w:val="24"/>
        </w:rPr>
        <w:t xml:space="preserve">.; заполнение данных от руки не допускается, прикрепление </w:t>
      </w:r>
      <w:r w:rsidR="00AC4254" w:rsidRPr="00B22CEF">
        <w:rPr>
          <w:rFonts w:ascii="Times New Roman" w:hAnsi="Times New Roman"/>
          <w:sz w:val="24"/>
          <w:szCs w:val="24"/>
        </w:rPr>
        <w:br/>
      </w:r>
      <w:r w:rsidRPr="00B22CEF">
        <w:rPr>
          <w:rFonts w:ascii="Times New Roman" w:hAnsi="Times New Roman"/>
          <w:sz w:val="24"/>
          <w:szCs w:val="24"/>
        </w:rPr>
        <w:t>к тексту фотографий не допускается;</w:t>
      </w:r>
      <w:r w:rsidR="00AA1F80" w:rsidRPr="00B22CEF">
        <w:rPr>
          <w:rFonts w:ascii="Times New Roman" w:hAnsi="Times New Roman"/>
          <w:sz w:val="24"/>
          <w:szCs w:val="24"/>
        </w:rPr>
        <w:t xml:space="preserve"> </w:t>
      </w:r>
    </w:p>
    <w:p w14:paraId="2E00B43B" w14:textId="604352B6" w:rsidR="0059221D" w:rsidRPr="00B22CEF" w:rsidRDefault="0059221D" w:rsidP="00B22CEF">
      <w:pPr>
        <w:pStyle w:val="ad"/>
        <w:numPr>
          <w:ilvl w:val="0"/>
          <w:numId w:val="26"/>
        </w:numPr>
        <w:tabs>
          <w:tab w:val="left" w:pos="993"/>
          <w:tab w:val="left" w:pos="1134"/>
        </w:tabs>
        <w:ind w:left="0" w:firstLine="624"/>
        <w:jc w:val="both"/>
        <w:rPr>
          <w:rFonts w:ascii="Times New Roman" w:hAnsi="Times New Roman"/>
          <w:sz w:val="24"/>
          <w:szCs w:val="24"/>
        </w:rPr>
      </w:pPr>
      <w:r w:rsidRPr="00B22CEF">
        <w:rPr>
          <w:rFonts w:ascii="Times New Roman" w:hAnsi="Times New Roman"/>
          <w:sz w:val="24"/>
          <w:szCs w:val="24"/>
        </w:rPr>
        <w:t>заполненная заявка с подписью руководителя и печатью учреждения, отсканированная или сфотографированная</w:t>
      </w:r>
      <w:r w:rsidR="00E76B0C">
        <w:rPr>
          <w:rFonts w:ascii="Times New Roman" w:hAnsi="Times New Roman"/>
          <w:sz w:val="24"/>
          <w:szCs w:val="24"/>
        </w:rPr>
        <w:t>.</w:t>
      </w:r>
    </w:p>
    <w:p w14:paraId="0A08222C" w14:textId="2AB118AD" w:rsidR="00EA47BE" w:rsidRPr="00B22CEF" w:rsidRDefault="00E76B0C" w:rsidP="00E76B0C">
      <w:pPr>
        <w:pStyle w:val="ad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22CEF">
        <w:rPr>
          <w:rFonts w:ascii="Times New Roman" w:hAnsi="Times New Roman"/>
          <w:sz w:val="24"/>
          <w:szCs w:val="24"/>
        </w:rPr>
        <w:t xml:space="preserve">При </w:t>
      </w:r>
      <w:r w:rsidR="00EA47BE" w:rsidRPr="00B22CEF">
        <w:rPr>
          <w:rFonts w:ascii="Times New Roman" w:hAnsi="Times New Roman"/>
          <w:sz w:val="24"/>
          <w:szCs w:val="24"/>
        </w:rPr>
        <w:t xml:space="preserve">отсутствии любого из двух вышеуказанных документов ОУ к участию </w:t>
      </w:r>
      <w:r w:rsidR="00AC4254" w:rsidRPr="00B22CEF">
        <w:rPr>
          <w:rFonts w:ascii="Times New Roman" w:hAnsi="Times New Roman"/>
          <w:sz w:val="24"/>
          <w:szCs w:val="24"/>
        </w:rPr>
        <w:br/>
      </w:r>
      <w:r w:rsidR="00EA47BE" w:rsidRPr="00B22CEF">
        <w:rPr>
          <w:rFonts w:ascii="Times New Roman" w:hAnsi="Times New Roman"/>
          <w:sz w:val="24"/>
          <w:szCs w:val="24"/>
        </w:rPr>
        <w:t>в мероприятии не допускается.</w:t>
      </w:r>
      <w:r w:rsidR="00451A56" w:rsidRPr="00B22CEF">
        <w:rPr>
          <w:rFonts w:ascii="Times New Roman" w:hAnsi="Times New Roman"/>
          <w:sz w:val="24"/>
          <w:szCs w:val="24"/>
        </w:rPr>
        <w:t xml:space="preserve"> </w:t>
      </w:r>
    </w:p>
    <w:bookmarkEnd w:id="9"/>
    <w:p w14:paraId="644AD537" w14:textId="4B748E1C" w:rsidR="00C84FEA" w:rsidRDefault="001A336F" w:rsidP="0063605B">
      <w:pPr>
        <w:tabs>
          <w:tab w:val="left" w:pos="0"/>
        </w:tabs>
        <w:ind w:firstLine="709"/>
        <w:jc w:val="both"/>
      </w:pPr>
      <w:r>
        <w:t>3</w:t>
      </w:r>
      <w:r w:rsidR="0059221D">
        <w:t>.6.</w:t>
      </w:r>
      <w:r>
        <w:t>3</w:t>
      </w:r>
      <w:r w:rsidR="0059221D">
        <w:t xml:space="preserve">. </w:t>
      </w:r>
      <w:r w:rsidR="003D1BBC">
        <w:t xml:space="preserve">Для участия в </w:t>
      </w:r>
      <w:r w:rsidR="00C321CF">
        <w:t xml:space="preserve">проведении </w:t>
      </w:r>
      <w:r w:rsidR="00B22CEF">
        <w:t>ф</w:t>
      </w:r>
      <w:r w:rsidR="0059221D">
        <w:t>естивал</w:t>
      </w:r>
      <w:r w:rsidR="00C321CF">
        <w:t>ей</w:t>
      </w:r>
      <w:r w:rsidR="00964B4F" w:rsidRPr="009733E3">
        <w:t xml:space="preserve"> </w:t>
      </w:r>
      <w:r w:rsidR="002227AF">
        <w:t>Марафона</w:t>
      </w:r>
      <w:r w:rsidR="003D1BBC">
        <w:t xml:space="preserve"> </w:t>
      </w:r>
      <w:r w:rsidR="0059221D">
        <w:t>профессиональные образовательные учреждения, высшие у</w:t>
      </w:r>
      <w:r w:rsidR="00F76596">
        <w:t xml:space="preserve">чебные заведения, предприятия-партнеры </w:t>
      </w:r>
      <w:r w:rsidR="00BE2BD3">
        <w:t xml:space="preserve">информируют </w:t>
      </w:r>
      <w:r w:rsidR="00B22CEF">
        <w:t>о</w:t>
      </w:r>
      <w:r w:rsidR="00BE2BD3">
        <w:t xml:space="preserve">рганизаторов о своем намерении </w:t>
      </w:r>
      <w:r w:rsidR="00F76596">
        <w:t xml:space="preserve">и </w:t>
      </w:r>
      <w:r w:rsidR="00F76596" w:rsidRPr="00F76596">
        <w:t xml:space="preserve">подают заявку на участие по форме (Приложение </w:t>
      </w:r>
      <w:r w:rsidR="00B95955">
        <w:t>4</w:t>
      </w:r>
      <w:r w:rsidR="00F76596" w:rsidRPr="00F76596">
        <w:t>)</w:t>
      </w:r>
      <w:r w:rsidR="00F76596">
        <w:t xml:space="preserve"> и необходимые видеоматериалы в сроки, </w:t>
      </w:r>
      <w:r w:rsidR="00F76596" w:rsidRPr="00C321CF">
        <w:t>указанные в Положени</w:t>
      </w:r>
      <w:r w:rsidR="0008395A">
        <w:t>и</w:t>
      </w:r>
      <w:r w:rsidR="00F76596" w:rsidRPr="00F76596">
        <w:t xml:space="preserve"> о конкретном мероприяти</w:t>
      </w:r>
      <w:r w:rsidR="0008395A">
        <w:t>и</w:t>
      </w:r>
      <w:r w:rsidR="00F76596">
        <w:t xml:space="preserve">, </w:t>
      </w:r>
      <w:r w:rsidR="009C0EE6" w:rsidRPr="009733E3">
        <w:t>по</w:t>
      </w:r>
      <w:r w:rsidR="00E906F1" w:rsidRPr="009733E3">
        <w:t xml:space="preserve"> электронному</w:t>
      </w:r>
      <w:r w:rsidR="009C0EE6" w:rsidRPr="009733E3">
        <w:t xml:space="preserve"> адресу</w:t>
      </w:r>
      <w:r w:rsidR="00E906F1" w:rsidRPr="009733E3">
        <w:t>:</w:t>
      </w:r>
      <w:r w:rsidR="009C0EE6" w:rsidRPr="009733E3">
        <w:t xml:space="preserve"> </w:t>
      </w:r>
      <w:hyperlink r:id="rId10" w:history="1">
        <w:r w:rsidR="00EC25B7" w:rsidRPr="00EA47BE">
          <w:t>profsamoopredeleniye@mail.ru</w:t>
        </w:r>
      </w:hyperlink>
      <w:r w:rsidR="00C465F5" w:rsidRPr="009733E3">
        <w:t>.</w:t>
      </w:r>
      <w:r w:rsidR="009C0EE6" w:rsidRPr="009733E3">
        <w:t xml:space="preserve"> </w:t>
      </w:r>
    </w:p>
    <w:p w14:paraId="1EBC85D4" w14:textId="2DC8151C" w:rsidR="0063605B" w:rsidRDefault="001A336F" w:rsidP="0063605B">
      <w:pPr>
        <w:pStyle w:val="ac"/>
        <w:tabs>
          <w:tab w:val="left" w:pos="0"/>
        </w:tabs>
        <w:ind w:left="0" w:firstLine="709"/>
        <w:jc w:val="both"/>
      </w:pPr>
      <w:r>
        <w:t>3</w:t>
      </w:r>
      <w:r w:rsidR="00C84FEA">
        <w:t>.6.</w:t>
      </w:r>
      <w:r>
        <w:t>4</w:t>
      </w:r>
      <w:r w:rsidR="00C84FEA">
        <w:t xml:space="preserve">. </w:t>
      </w:r>
      <w:r w:rsidR="0063605B">
        <w:t xml:space="preserve">Титульный лист конкурсной  работы оформляется по образцу (Приложение </w:t>
      </w:r>
      <w:r w:rsidR="00B22CEF">
        <w:t>5</w:t>
      </w:r>
      <w:r w:rsidR="0063605B">
        <w:t>).  Конкурсная работа оформляется с учетом рекомендаций (Приложени</w:t>
      </w:r>
      <w:r w:rsidR="00A55755">
        <w:t>е</w:t>
      </w:r>
      <w:r w:rsidR="0063605B">
        <w:t xml:space="preserve"> </w:t>
      </w:r>
      <w:r w:rsidR="00B22CEF">
        <w:t>6</w:t>
      </w:r>
      <w:r w:rsidR="0063605B">
        <w:t xml:space="preserve">). </w:t>
      </w:r>
    </w:p>
    <w:p w14:paraId="04F71FE0" w14:textId="4166D9FA" w:rsidR="0063605B" w:rsidRDefault="0063605B" w:rsidP="0063605B">
      <w:pPr>
        <w:pStyle w:val="ac"/>
        <w:tabs>
          <w:tab w:val="left" w:pos="0"/>
        </w:tabs>
        <w:ind w:left="0" w:firstLine="709"/>
        <w:jc w:val="both"/>
      </w:pPr>
      <w:r>
        <w:t xml:space="preserve">3.6.5. </w:t>
      </w:r>
      <w:r w:rsidR="00C84FEA" w:rsidRPr="00443E3B">
        <w:t xml:space="preserve">Заявки на участие в </w:t>
      </w:r>
      <w:r w:rsidR="00C84FEA">
        <w:t>мероприятии Марафона</w:t>
      </w:r>
      <w:r w:rsidR="00C84FEA" w:rsidRPr="00443E3B">
        <w:t xml:space="preserve">, присланные позднее указанного </w:t>
      </w:r>
      <w:r w:rsidR="001A336F">
        <w:br/>
      </w:r>
      <w:r w:rsidR="00C84FEA" w:rsidRPr="00443E3B">
        <w:t xml:space="preserve">срока, а также заявки, оформленные ненадлежащим образом, не рассматриваются </w:t>
      </w:r>
      <w:r w:rsidR="0008395A">
        <w:br/>
      </w:r>
      <w:r w:rsidR="00C84FEA" w:rsidRPr="00443E3B">
        <w:t xml:space="preserve">и не допускаются к участию в </w:t>
      </w:r>
      <w:r w:rsidR="00C84FEA">
        <w:t>мероприятии</w:t>
      </w:r>
      <w:r w:rsidR="00C84FEA" w:rsidRPr="00443E3B">
        <w:t xml:space="preserve">. </w:t>
      </w:r>
    </w:p>
    <w:p w14:paraId="14B6E944" w14:textId="3BBAE082" w:rsidR="00C84FEA" w:rsidRDefault="0063605B" w:rsidP="0063605B">
      <w:pPr>
        <w:pStyle w:val="ac"/>
        <w:tabs>
          <w:tab w:val="left" w:pos="0"/>
        </w:tabs>
        <w:ind w:left="0" w:firstLine="709"/>
        <w:jc w:val="both"/>
      </w:pPr>
      <w:r>
        <w:t xml:space="preserve">3.6.6. </w:t>
      </w:r>
      <w:r w:rsidR="0008395A">
        <w:t xml:space="preserve"> </w:t>
      </w:r>
      <w:r>
        <w:t>В случае</w:t>
      </w:r>
      <w:proofErr w:type="gramStart"/>
      <w:r w:rsidR="00F554E1">
        <w:t>,</w:t>
      </w:r>
      <w:proofErr w:type="gramEnd"/>
      <w:r w:rsidR="00C84FEA" w:rsidRPr="00443E3B">
        <w:t xml:space="preserve"> если в трехдневный срок </w:t>
      </w:r>
      <w:r w:rsidR="0008395A" w:rsidRPr="00443E3B">
        <w:t>О</w:t>
      </w:r>
      <w:r w:rsidR="00C84FEA" w:rsidRPr="00443E3B">
        <w:t xml:space="preserve">рганизатор </w:t>
      </w:r>
      <w:r w:rsidR="00C84FEA">
        <w:t>мероприятия</w:t>
      </w:r>
      <w:r w:rsidR="00C84FEA" w:rsidRPr="00443E3B">
        <w:t xml:space="preserve"> не подтвержд</w:t>
      </w:r>
      <w:r w:rsidR="0008395A">
        <w:t>ает</w:t>
      </w:r>
      <w:r w:rsidR="00C84FEA" w:rsidRPr="00443E3B">
        <w:t xml:space="preserve"> получени</w:t>
      </w:r>
      <w:r w:rsidR="0008395A">
        <w:t>е</w:t>
      </w:r>
      <w:r w:rsidR="00C84FEA" w:rsidRPr="00443E3B">
        <w:t xml:space="preserve"> заявки и материалов, необходимо связаться с </w:t>
      </w:r>
      <w:r w:rsidR="0008395A" w:rsidRPr="00443E3B">
        <w:t xml:space="preserve">Организатором </w:t>
      </w:r>
      <w:r w:rsidR="00C84FEA" w:rsidRPr="00443E3B">
        <w:t>по контактным телефонам.</w:t>
      </w:r>
    </w:p>
    <w:p w14:paraId="18B0C63B" w14:textId="75A6E56D" w:rsidR="00C84FEA" w:rsidRPr="00443E3B" w:rsidRDefault="001A336F" w:rsidP="0063605B">
      <w:pPr>
        <w:tabs>
          <w:tab w:val="left" w:pos="0"/>
        </w:tabs>
        <w:ind w:firstLine="709"/>
        <w:jc w:val="both"/>
      </w:pPr>
      <w:r>
        <w:t>3</w:t>
      </w:r>
      <w:r w:rsidR="00C84FEA">
        <w:t>.6.</w:t>
      </w:r>
      <w:r w:rsidR="0063605B">
        <w:t>7</w:t>
      </w:r>
      <w:r w:rsidR="00C84FEA">
        <w:t xml:space="preserve">. </w:t>
      </w:r>
      <w:r w:rsidR="00C84FEA" w:rsidRPr="00443E3B">
        <w:t xml:space="preserve">Дипломы и благодарственные письма оформляются в соответствии </w:t>
      </w:r>
      <w:r w:rsidR="00C84FEA" w:rsidRPr="00443E3B">
        <w:br/>
        <w:t>с представленными в заявке данными.</w:t>
      </w:r>
    </w:p>
    <w:p w14:paraId="53623D9E" w14:textId="72A04771" w:rsidR="009039A3" w:rsidRDefault="001A336F" w:rsidP="001A336F">
      <w:pPr>
        <w:pStyle w:val="ad"/>
        <w:tabs>
          <w:tab w:val="left" w:pos="0"/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3</w:t>
      </w:r>
      <w:r w:rsidR="00507619" w:rsidRPr="009039A3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  <w:r w:rsidR="00AE1B50" w:rsidRPr="009039A3">
        <w:rPr>
          <w:rFonts w:ascii="Times New Roman" w:eastAsia="Times New Roman" w:hAnsi="Times New Roman" w:cs="Calibri"/>
          <w:sz w:val="24"/>
          <w:szCs w:val="24"/>
          <w:lang w:eastAsia="ar-SA"/>
        </w:rPr>
        <w:t>7</w:t>
      </w:r>
      <w:r w:rsidR="00BD2C11" w:rsidRPr="009039A3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  <w:r w:rsidR="00ED598C" w:rsidRPr="009039A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bookmarkStart w:id="10" w:name="_Hlk42025134"/>
      <w:r w:rsidR="003737A3" w:rsidRPr="009039A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Организационный взнос за участие в </w:t>
      </w:r>
      <w:r w:rsidR="00497C83">
        <w:rPr>
          <w:rFonts w:ascii="Times New Roman" w:eastAsia="Times New Roman" w:hAnsi="Times New Roman" w:cs="Calibri"/>
          <w:sz w:val="24"/>
          <w:szCs w:val="24"/>
          <w:lang w:eastAsia="ar-SA"/>
        </w:rPr>
        <w:t>мероприятиях Марафона</w:t>
      </w:r>
      <w:r w:rsidR="003737A3" w:rsidRPr="009039A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не предусмотрен.</w:t>
      </w:r>
      <w:bookmarkEnd w:id="10"/>
    </w:p>
    <w:p w14:paraId="58A98333" w14:textId="49336535" w:rsidR="00ED598C" w:rsidRDefault="001A336F" w:rsidP="001A336F">
      <w:pPr>
        <w:pStyle w:val="ad"/>
        <w:tabs>
          <w:tab w:val="left" w:pos="0"/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3</w:t>
      </w:r>
      <w:r w:rsidR="009039A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.8. </w:t>
      </w:r>
      <w:r w:rsidR="000D2C26" w:rsidRPr="009039A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 </w:t>
      </w:r>
      <w:r w:rsidR="00ED598C" w:rsidRPr="009039A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соответствии с требованиями ст. 9 Федерального закона № 152-ФЗ </w:t>
      </w:r>
      <w:r w:rsidR="00C843EE" w:rsidRPr="009039A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от 27.07.2006 </w:t>
      </w:r>
      <w:r w:rsidR="00ED598C" w:rsidRPr="009039A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«О персональных данных», </w:t>
      </w:r>
      <w:r w:rsidR="000D2C26" w:rsidRPr="009039A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участники </w:t>
      </w:r>
      <w:r w:rsidR="00B95955" w:rsidRPr="009039A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всех мероприятий </w:t>
      </w:r>
      <w:r w:rsidR="000D2C26" w:rsidRPr="009039A3">
        <w:rPr>
          <w:rFonts w:ascii="Times New Roman" w:eastAsia="Times New Roman" w:hAnsi="Times New Roman" w:cs="Calibri"/>
          <w:sz w:val="24"/>
          <w:szCs w:val="24"/>
          <w:lang w:eastAsia="ar-SA"/>
        </w:rPr>
        <w:t>(закон</w:t>
      </w:r>
      <w:r w:rsidR="004A0E5C" w:rsidRPr="009039A3">
        <w:rPr>
          <w:rFonts w:ascii="Times New Roman" w:eastAsia="Times New Roman" w:hAnsi="Times New Roman" w:cs="Calibri"/>
          <w:sz w:val="24"/>
          <w:szCs w:val="24"/>
          <w:lang w:eastAsia="ar-SA"/>
        </w:rPr>
        <w:t>н</w:t>
      </w:r>
      <w:r w:rsidR="000D2C26" w:rsidRPr="009039A3">
        <w:rPr>
          <w:rFonts w:ascii="Times New Roman" w:eastAsia="Times New Roman" w:hAnsi="Times New Roman" w:cs="Calibri"/>
          <w:sz w:val="24"/>
          <w:szCs w:val="24"/>
          <w:lang w:eastAsia="ar-SA"/>
        </w:rPr>
        <w:t>ые представител</w:t>
      </w:r>
      <w:r w:rsidR="004A0E5C" w:rsidRPr="009039A3">
        <w:rPr>
          <w:rFonts w:ascii="Times New Roman" w:eastAsia="Times New Roman" w:hAnsi="Times New Roman" w:cs="Calibri"/>
          <w:sz w:val="24"/>
          <w:szCs w:val="24"/>
          <w:lang w:eastAsia="ar-SA"/>
        </w:rPr>
        <w:t>и</w:t>
      </w:r>
      <w:r w:rsidR="000D2C26" w:rsidRPr="009039A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несовершеннолетних участников</w:t>
      </w:r>
      <w:r w:rsidR="00EA47BE" w:rsidRPr="009039A3">
        <w:rPr>
          <w:rFonts w:ascii="Times New Roman" w:eastAsia="Times New Roman" w:hAnsi="Times New Roman" w:cs="Calibri"/>
          <w:sz w:val="24"/>
          <w:szCs w:val="24"/>
          <w:lang w:eastAsia="ar-SA"/>
        </w:rPr>
        <w:t>)</w:t>
      </w:r>
      <w:r w:rsidR="000D2C26" w:rsidRPr="009039A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4A0E5C" w:rsidRPr="009039A3">
        <w:rPr>
          <w:rFonts w:ascii="Times New Roman" w:eastAsia="Times New Roman" w:hAnsi="Times New Roman" w:cs="Calibri"/>
          <w:sz w:val="24"/>
          <w:szCs w:val="24"/>
          <w:lang w:eastAsia="ar-SA"/>
        </w:rPr>
        <w:t>представляют письменное</w:t>
      </w:r>
      <w:r w:rsidR="00ED598C" w:rsidRPr="009039A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согласие на обработку </w:t>
      </w:r>
      <w:r w:rsidR="004A0E5C" w:rsidRPr="009039A3">
        <w:rPr>
          <w:rFonts w:ascii="Times New Roman" w:eastAsia="Times New Roman" w:hAnsi="Times New Roman" w:cs="Calibri"/>
          <w:sz w:val="24"/>
          <w:szCs w:val="24"/>
          <w:lang w:eastAsia="ar-SA"/>
        </w:rPr>
        <w:t>персональных данных</w:t>
      </w:r>
      <w:r w:rsidR="00ED598C" w:rsidRPr="009039A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AE1B50" w:rsidRPr="009039A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(Приложение </w:t>
      </w:r>
      <w:r w:rsidR="00A55755">
        <w:rPr>
          <w:rFonts w:ascii="Times New Roman" w:eastAsia="Times New Roman" w:hAnsi="Times New Roman" w:cs="Calibri"/>
          <w:sz w:val="24"/>
          <w:szCs w:val="24"/>
          <w:lang w:eastAsia="ar-SA"/>
        </w:rPr>
        <w:t>7</w:t>
      </w:r>
      <w:r w:rsidR="00AE1B50" w:rsidRPr="009039A3">
        <w:rPr>
          <w:rFonts w:ascii="Times New Roman" w:eastAsia="Times New Roman" w:hAnsi="Times New Roman" w:cs="Calibri"/>
          <w:sz w:val="24"/>
          <w:szCs w:val="24"/>
          <w:lang w:eastAsia="ar-SA"/>
        </w:rPr>
        <w:t>)</w:t>
      </w:r>
      <w:r w:rsidR="00C843EE" w:rsidRPr="009039A3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14:paraId="0A5483D2" w14:textId="0EB0EA06" w:rsidR="005835C5" w:rsidRPr="00C54938" w:rsidRDefault="001A336F" w:rsidP="001A336F">
      <w:pPr>
        <w:pStyle w:val="ad"/>
        <w:tabs>
          <w:tab w:val="left" w:pos="0"/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3</w:t>
      </w:r>
      <w:r w:rsidR="005835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.8.1. </w:t>
      </w:r>
      <w:r w:rsidR="005835C5" w:rsidRPr="005835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Согласие предоставляется в форме отсканированного </w:t>
      </w:r>
      <w:r w:rsidR="005835C5" w:rsidRPr="00C54938">
        <w:rPr>
          <w:rFonts w:ascii="Times New Roman" w:eastAsia="Times New Roman" w:hAnsi="Times New Roman" w:cs="Calibri"/>
          <w:sz w:val="24"/>
          <w:szCs w:val="24"/>
          <w:lang w:eastAsia="ar-SA"/>
        </w:rPr>
        <w:t>или сфотографированного документа, заполненного от руки.</w:t>
      </w:r>
    </w:p>
    <w:p w14:paraId="4E5BB988" w14:textId="4859F9AC" w:rsidR="00FC0773" w:rsidRPr="00C54938" w:rsidRDefault="001A336F" w:rsidP="001A336F">
      <w:pPr>
        <w:pStyle w:val="ad"/>
        <w:tabs>
          <w:tab w:val="left" w:pos="0"/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54938">
        <w:rPr>
          <w:rFonts w:ascii="Times New Roman" w:eastAsia="Times New Roman" w:hAnsi="Times New Roman" w:cs="Calibri"/>
          <w:sz w:val="24"/>
          <w:szCs w:val="24"/>
          <w:lang w:eastAsia="ar-SA"/>
        </w:rPr>
        <w:t>3</w:t>
      </w:r>
      <w:r w:rsidR="00FC0773" w:rsidRPr="00C5493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.9. Проведение отдельных мероприятий Марафона возможно в </w:t>
      </w:r>
      <w:r w:rsidR="0008395A" w:rsidRPr="00C54938">
        <w:rPr>
          <w:rFonts w:ascii="Times New Roman" w:eastAsia="Times New Roman" w:hAnsi="Times New Roman" w:cs="Calibri"/>
          <w:sz w:val="24"/>
          <w:szCs w:val="24"/>
          <w:lang w:eastAsia="ar-SA"/>
        </w:rPr>
        <w:t>дистанционном</w:t>
      </w:r>
      <w:r w:rsidR="00FC0773" w:rsidRPr="00C5493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формате. В </w:t>
      </w:r>
      <w:r w:rsidR="0008395A" w:rsidRPr="00C54938">
        <w:rPr>
          <w:rFonts w:ascii="Times New Roman" w:eastAsia="Times New Roman" w:hAnsi="Times New Roman" w:cs="Calibri"/>
          <w:sz w:val="24"/>
          <w:szCs w:val="24"/>
          <w:lang w:eastAsia="ar-SA"/>
        </w:rPr>
        <w:t>этом</w:t>
      </w:r>
      <w:r w:rsidR="00FC0773" w:rsidRPr="00C5493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08395A" w:rsidRPr="00C54938">
        <w:rPr>
          <w:rFonts w:ascii="Times New Roman" w:eastAsia="Times New Roman" w:hAnsi="Times New Roman" w:cs="Calibri"/>
          <w:sz w:val="24"/>
          <w:szCs w:val="24"/>
          <w:lang w:eastAsia="ar-SA"/>
        </w:rPr>
        <w:t>случае</w:t>
      </w:r>
      <w:r w:rsidR="00FC0773" w:rsidRPr="00C5493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участники </w:t>
      </w:r>
      <w:r w:rsidR="0008395A" w:rsidRPr="00C54938">
        <w:rPr>
          <w:rFonts w:ascii="Times New Roman" w:eastAsia="Times New Roman" w:hAnsi="Times New Roman" w:cs="Calibri"/>
          <w:sz w:val="24"/>
          <w:szCs w:val="24"/>
          <w:lang w:eastAsia="ar-SA"/>
        </w:rPr>
        <w:t>мероприятия</w:t>
      </w:r>
      <w:r w:rsidR="00FC0773" w:rsidRPr="00C5493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представляют </w:t>
      </w:r>
      <w:r w:rsidR="00FC0773" w:rsidRPr="00B22CEF">
        <w:rPr>
          <w:rFonts w:ascii="Times New Roman" w:eastAsia="Times New Roman" w:hAnsi="Times New Roman" w:cs="Calibri"/>
          <w:sz w:val="24"/>
          <w:szCs w:val="24"/>
          <w:lang w:eastAsia="ar-SA"/>
        </w:rPr>
        <w:t>материалы</w:t>
      </w:r>
      <w:r w:rsidR="00213841" w:rsidRPr="00B22CE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 электронном виде для</w:t>
      </w:r>
      <w:r w:rsidR="00FC0773" w:rsidRPr="00B22CE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размещ</w:t>
      </w:r>
      <w:r w:rsidR="00213841" w:rsidRPr="00B22CEF">
        <w:rPr>
          <w:rFonts w:ascii="Times New Roman" w:eastAsia="Times New Roman" w:hAnsi="Times New Roman" w:cs="Calibri"/>
          <w:sz w:val="24"/>
          <w:szCs w:val="24"/>
          <w:lang w:eastAsia="ar-SA"/>
        </w:rPr>
        <w:t>ения</w:t>
      </w:r>
      <w:r w:rsidR="00FC0773" w:rsidRPr="00B22CE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на официальном сайте ГБНОУ ДУМ СПб: </w:t>
      </w:r>
      <w:hyperlink r:id="rId11" w:history="1">
        <w:r w:rsidR="00FC0773" w:rsidRPr="00B22CEF">
          <w:rPr>
            <w:rStyle w:val="a7"/>
            <w:rFonts w:ascii="Times New Roman" w:eastAsia="Times New Roman" w:hAnsi="Times New Roman" w:cs="Calibri"/>
            <w:color w:val="auto"/>
            <w:sz w:val="24"/>
            <w:szCs w:val="24"/>
            <w:u w:val="none"/>
            <w:lang w:eastAsia="ar-SA"/>
          </w:rPr>
          <w:t>http://www.dumspb.ru/</w:t>
        </w:r>
      </w:hyperlink>
      <w:r w:rsidR="00FC0773" w:rsidRPr="00B22CEF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  <w:r w:rsidR="00FC0773" w:rsidRPr="00C5493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Возможность проведения мероприятия в </w:t>
      </w:r>
      <w:r w:rsidR="0008395A" w:rsidRPr="00C54938">
        <w:rPr>
          <w:rFonts w:ascii="Times New Roman" w:eastAsia="Times New Roman" w:hAnsi="Times New Roman" w:cs="Calibri"/>
          <w:sz w:val="24"/>
          <w:szCs w:val="24"/>
          <w:lang w:eastAsia="ar-SA"/>
        </w:rPr>
        <w:t>дистанционном</w:t>
      </w:r>
      <w:r w:rsidR="00FC0773" w:rsidRPr="00C5493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формате </w:t>
      </w:r>
      <w:r w:rsidR="00213841" w:rsidRPr="00C54938">
        <w:rPr>
          <w:rFonts w:ascii="Times New Roman" w:eastAsia="Times New Roman" w:hAnsi="Times New Roman" w:cs="Calibri"/>
          <w:sz w:val="24"/>
          <w:szCs w:val="24"/>
          <w:lang w:eastAsia="ar-SA"/>
        </w:rPr>
        <w:t>отража</w:t>
      </w:r>
      <w:r w:rsidR="00FC0773" w:rsidRPr="00C5493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ется в Приложении </w:t>
      </w:r>
      <w:r w:rsidR="00213841" w:rsidRPr="00C54938">
        <w:rPr>
          <w:rFonts w:ascii="Times New Roman" w:eastAsia="Times New Roman" w:hAnsi="Times New Roman" w:cs="Calibri"/>
          <w:sz w:val="24"/>
          <w:szCs w:val="24"/>
          <w:lang w:eastAsia="ar-SA"/>
        </w:rPr>
        <w:t>о конкретном</w:t>
      </w:r>
      <w:r w:rsidR="00FC0773" w:rsidRPr="00C5493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мероприяти</w:t>
      </w:r>
      <w:r w:rsidR="00213841" w:rsidRPr="00C54938">
        <w:rPr>
          <w:rFonts w:ascii="Times New Roman" w:eastAsia="Times New Roman" w:hAnsi="Times New Roman" w:cs="Calibri"/>
          <w:sz w:val="24"/>
          <w:szCs w:val="24"/>
          <w:lang w:eastAsia="ar-SA"/>
        </w:rPr>
        <w:t>и</w:t>
      </w:r>
      <w:r w:rsidR="00FC0773" w:rsidRPr="00C54938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14:paraId="08B1F672" w14:textId="77777777" w:rsidR="00EA47BE" w:rsidRPr="00C54938" w:rsidRDefault="00EA47BE" w:rsidP="009039A3">
      <w:pPr>
        <w:pStyle w:val="ac"/>
        <w:tabs>
          <w:tab w:val="left" w:pos="0"/>
          <w:tab w:val="left" w:pos="284"/>
        </w:tabs>
        <w:ind w:left="0" w:firstLine="567"/>
        <w:rPr>
          <w:b/>
          <w:bCs/>
        </w:rPr>
      </w:pPr>
    </w:p>
    <w:p w14:paraId="7FC41E24" w14:textId="3625B465" w:rsidR="001372EB" w:rsidRPr="00C54938" w:rsidRDefault="001372EB" w:rsidP="004F24E5">
      <w:pPr>
        <w:pStyle w:val="ac"/>
        <w:numPr>
          <w:ilvl w:val="0"/>
          <w:numId w:val="1"/>
        </w:numPr>
        <w:tabs>
          <w:tab w:val="left" w:pos="284"/>
        </w:tabs>
        <w:ind w:left="0" w:hanging="11"/>
        <w:jc w:val="center"/>
        <w:rPr>
          <w:b/>
        </w:rPr>
      </w:pPr>
      <w:r w:rsidRPr="00C54938">
        <w:rPr>
          <w:b/>
        </w:rPr>
        <w:t xml:space="preserve">Подведение итогов </w:t>
      </w:r>
      <w:r w:rsidR="002227AF" w:rsidRPr="00C54938">
        <w:rPr>
          <w:b/>
        </w:rPr>
        <w:t>Марафона</w:t>
      </w:r>
    </w:p>
    <w:p w14:paraId="21C53999" w14:textId="77777777" w:rsidR="00A35DB4" w:rsidRPr="00C54938" w:rsidRDefault="00A35DB4" w:rsidP="009310D6">
      <w:pPr>
        <w:pStyle w:val="ac"/>
        <w:tabs>
          <w:tab w:val="left" w:pos="284"/>
        </w:tabs>
        <w:ind w:left="0"/>
        <w:rPr>
          <w:b/>
        </w:rPr>
      </w:pPr>
    </w:p>
    <w:p w14:paraId="51AE9B3C" w14:textId="46751CD1" w:rsidR="00A71C7E" w:rsidRPr="00C54938" w:rsidRDefault="00A71C7E" w:rsidP="001A336F">
      <w:pPr>
        <w:pStyle w:val="ac"/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</w:pPr>
      <w:r w:rsidRPr="00C54938">
        <w:t>По итогам Марафона все участники, задействованные в организации и проведении мероприятий Марафона, получают благодарственные письма ГБНОУ ДУМ СПб. Выдача сертификатов участия не предусмотрена.</w:t>
      </w:r>
    </w:p>
    <w:p w14:paraId="4FE732C0" w14:textId="6C3A6347" w:rsidR="00C84FEA" w:rsidRPr="00C54938" w:rsidRDefault="00A71C7E" w:rsidP="001A336F">
      <w:pPr>
        <w:pStyle w:val="ac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lang w:eastAsia="en-US"/>
        </w:rPr>
      </w:pPr>
      <w:r w:rsidRPr="00C54938">
        <w:t xml:space="preserve"> </w:t>
      </w:r>
      <w:r w:rsidR="00EA47BE" w:rsidRPr="00C54938">
        <w:rPr>
          <w:bCs/>
        </w:rPr>
        <w:t xml:space="preserve">В целях оценки работ и определения победителей </w:t>
      </w:r>
      <w:r w:rsidR="005663D5" w:rsidRPr="00C54938">
        <w:rPr>
          <w:bCs/>
        </w:rPr>
        <w:t>мероприятий</w:t>
      </w:r>
      <w:r w:rsidRPr="00C54938">
        <w:rPr>
          <w:bCs/>
        </w:rPr>
        <w:t xml:space="preserve">, проводимых </w:t>
      </w:r>
      <w:r w:rsidR="001A336F" w:rsidRPr="00C54938">
        <w:rPr>
          <w:bCs/>
        </w:rPr>
        <w:br/>
      </w:r>
      <w:r w:rsidRPr="00C54938">
        <w:rPr>
          <w:bCs/>
        </w:rPr>
        <w:t xml:space="preserve">в рамках Марафона, Организатором (и </w:t>
      </w:r>
      <w:proofErr w:type="spellStart"/>
      <w:r w:rsidR="00E61039">
        <w:rPr>
          <w:bCs/>
        </w:rPr>
        <w:t>с</w:t>
      </w:r>
      <w:r w:rsidRPr="00C54938">
        <w:rPr>
          <w:bCs/>
        </w:rPr>
        <w:t>оорганизаторами</w:t>
      </w:r>
      <w:proofErr w:type="spellEnd"/>
      <w:r w:rsidRPr="00C54938">
        <w:rPr>
          <w:bCs/>
        </w:rPr>
        <w:t xml:space="preserve">) </w:t>
      </w:r>
      <w:r w:rsidR="00EA47BE" w:rsidRPr="00C54938">
        <w:rPr>
          <w:bCs/>
        </w:rPr>
        <w:t xml:space="preserve">создается </w:t>
      </w:r>
      <w:r w:rsidR="005663D5" w:rsidRPr="00C54938">
        <w:rPr>
          <w:bCs/>
        </w:rPr>
        <w:t>Ж</w:t>
      </w:r>
      <w:r w:rsidR="00EA47BE" w:rsidRPr="00C54938">
        <w:rPr>
          <w:bCs/>
        </w:rPr>
        <w:t>юри</w:t>
      </w:r>
      <w:r w:rsidRPr="00C54938">
        <w:rPr>
          <w:bCs/>
        </w:rPr>
        <w:t>.</w:t>
      </w:r>
      <w:r w:rsidR="00EA47BE" w:rsidRPr="00C54938">
        <w:rPr>
          <w:bCs/>
        </w:rPr>
        <w:t xml:space="preserve"> </w:t>
      </w:r>
      <w:r w:rsidR="006F1526" w:rsidRPr="00C54938">
        <w:rPr>
          <w:bCs/>
        </w:rPr>
        <w:t>Колич</w:t>
      </w:r>
      <w:r w:rsidR="00C22033" w:rsidRPr="00C54938">
        <w:rPr>
          <w:bCs/>
        </w:rPr>
        <w:t>ественный</w:t>
      </w:r>
      <w:r w:rsidR="006F1526" w:rsidRPr="00C54938">
        <w:rPr>
          <w:bCs/>
        </w:rPr>
        <w:t xml:space="preserve"> и перс</w:t>
      </w:r>
      <w:r w:rsidR="00C22033" w:rsidRPr="00C54938">
        <w:rPr>
          <w:bCs/>
        </w:rPr>
        <w:t>ональный состав</w:t>
      </w:r>
      <w:r w:rsidR="006F1526" w:rsidRPr="00C54938">
        <w:rPr>
          <w:bCs/>
        </w:rPr>
        <w:t xml:space="preserve"> </w:t>
      </w:r>
      <w:r w:rsidRPr="00C54938">
        <w:rPr>
          <w:bCs/>
        </w:rPr>
        <w:t xml:space="preserve">Жюри </w:t>
      </w:r>
      <w:r w:rsidR="006F1526" w:rsidRPr="00C54938">
        <w:rPr>
          <w:bCs/>
        </w:rPr>
        <w:t>утверждается приказ</w:t>
      </w:r>
      <w:r w:rsidR="00C22033" w:rsidRPr="00C54938">
        <w:rPr>
          <w:bCs/>
        </w:rPr>
        <w:t>о</w:t>
      </w:r>
      <w:r w:rsidR="006F1526" w:rsidRPr="00C54938">
        <w:rPr>
          <w:bCs/>
        </w:rPr>
        <w:t xml:space="preserve">м по каждому конкретному </w:t>
      </w:r>
      <w:r w:rsidR="005663D5" w:rsidRPr="00C54938">
        <w:rPr>
          <w:bCs/>
        </w:rPr>
        <w:t>мероприятию.</w:t>
      </w:r>
      <w:r w:rsidR="00C22033" w:rsidRPr="00C54938">
        <w:rPr>
          <w:bCs/>
        </w:rPr>
        <w:t xml:space="preserve"> </w:t>
      </w:r>
    </w:p>
    <w:p w14:paraId="51410E9C" w14:textId="7FB38FB2" w:rsidR="005663D5" w:rsidRPr="00C54938" w:rsidRDefault="00EA47BE" w:rsidP="005663D5">
      <w:pPr>
        <w:pStyle w:val="ac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lang w:eastAsia="en-US"/>
        </w:rPr>
      </w:pPr>
      <w:r w:rsidRPr="00C54938">
        <w:rPr>
          <w:bCs/>
          <w:lang w:eastAsia="en-US"/>
        </w:rPr>
        <w:t xml:space="preserve">Члены Жюри обязаны соблюдать </w:t>
      </w:r>
      <w:r w:rsidR="005663D5" w:rsidRPr="00C54938">
        <w:rPr>
          <w:bCs/>
          <w:lang w:eastAsia="en-US"/>
        </w:rPr>
        <w:t xml:space="preserve">требования </w:t>
      </w:r>
      <w:r w:rsidRPr="00C54938">
        <w:rPr>
          <w:bCs/>
          <w:lang w:eastAsia="en-US"/>
        </w:rPr>
        <w:t>Положени</w:t>
      </w:r>
      <w:r w:rsidR="005663D5" w:rsidRPr="00C54938">
        <w:rPr>
          <w:bCs/>
          <w:lang w:eastAsia="en-US"/>
        </w:rPr>
        <w:t>я</w:t>
      </w:r>
      <w:r w:rsidRPr="00C54938">
        <w:rPr>
          <w:bCs/>
          <w:lang w:eastAsia="en-US"/>
        </w:rPr>
        <w:t xml:space="preserve">. </w:t>
      </w:r>
    </w:p>
    <w:p w14:paraId="657F3315" w14:textId="0D0D45F2" w:rsidR="00C84FEA" w:rsidRPr="00C54938" w:rsidRDefault="00EA47BE" w:rsidP="005663D5">
      <w:pPr>
        <w:pStyle w:val="ac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lang w:eastAsia="en-US"/>
        </w:rPr>
      </w:pPr>
      <w:r w:rsidRPr="00C54938">
        <w:rPr>
          <w:bCs/>
          <w:lang w:eastAsia="en-US"/>
        </w:rPr>
        <w:t xml:space="preserve">Результатом работы члена Жюри является заполненная и подписанная оценочная ведомость. </w:t>
      </w:r>
    </w:p>
    <w:p w14:paraId="529AEA7F" w14:textId="53D9CC4B" w:rsidR="00C84FEA" w:rsidRPr="00C54938" w:rsidRDefault="00C84FEA" w:rsidP="001A336F">
      <w:pPr>
        <w:pStyle w:val="ac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lang w:eastAsia="en-US"/>
        </w:rPr>
      </w:pPr>
      <w:r w:rsidRPr="00C54938">
        <w:rPr>
          <w:bCs/>
        </w:rPr>
        <w:t>Жюри вправе отклонить представленные работы:</w:t>
      </w:r>
    </w:p>
    <w:p w14:paraId="1C22EA92" w14:textId="48E00F77" w:rsidR="00C84FEA" w:rsidRPr="00B22CEF" w:rsidRDefault="00C84FEA" w:rsidP="00B22CEF">
      <w:pPr>
        <w:pStyle w:val="ad"/>
        <w:numPr>
          <w:ilvl w:val="0"/>
          <w:numId w:val="26"/>
        </w:numPr>
        <w:tabs>
          <w:tab w:val="left" w:pos="993"/>
          <w:tab w:val="left" w:pos="1134"/>
        </w:tabs>
        <w:ind w:left="0" w:firstLine="624"/>
        <w:jc w:val="both"/>
        <w:rPr>
          <w:rFonts w:ascii="Times New Roman" w:hAnsi="Times New Roman"/>
          <w:sz w:val="24"/>
          <w:szCs w:val="24"/>
        </w:rPr>
      </w:pPr>
      <w:r w:rsidRPr="00B22CEF">
        <w:rPr>
          <w:rFonts w:ascii="Times New Roman" w:hAnsi="Times New Roman"/>
          <w:sz w:val="24"/>
          <w:szCs w:val="24"/>
        </w:rPr>
        <w:t xml:space="preserve">тема и </w:t>
      </w:r>
      <w:proofErr w:type="gramStart"/>
      <w:r w:rsidRPr="00B22CEF">
        <w:rPr>
          <w:rFonts w:ascii="Times New Roman" w:hAnsi="Times New Roman"/>
          <w:sz w:val="24"/>
          <w:szCs w:val="24"/>
        </w:rPr>
        <w:t>содержание</w:t>
      </w:r>
      <w:proofErr w:type="gramEnd"/>
      <w:r w:rsidRPr="00B22CEF">
        <w:rPr>
          <w:rFonts w:ascii="Times New Roman" w:hAnsi="Times New Roman"/>
          <w:sz w:val="24"/>
          <w:szCs w:val="24"/>
        </w:rPr>
        <w:t xml:space="preserve"> которых не соответствуют целям и задачам </w:t>
      </w:r>
      <w:r w:rsidR="005663D5" w:rsidRPr="00B22CEF">
        <w:rPr>
          <w:rFonts w:ascii="Times New Roman" w:hAnsi="Times New Roman"/>
          <w:sz w:val="24"/>
          <w:szCs w:val="24"/>
        </w:rPr>
        <w:t>мероприятия</w:t>
      </w:r>
      <w:r w:rsidRPr="00B22CEF">
        <w:rPr>
          <w:rFonts w:ascii="Times New Roman" w:hAnsi="Times New Roman"/>
          <w:sz w:val="24"/>
          <w:szCs w:val="24"/>
        </w:rPr>
        <w:t>;</w:t>
      </w:r>
    </w:p>
    <w:p w14:paraId="4B34BEF7" w14:textId="77777777" w:rsidR="00C84FEA" w:rsidRPr="00B22CEF" w:rsidRDefault="00C84FEA" w:rsidP="00B22CEF">
      <w:pPr>
        <w:pStyle w:val="ad"/>
        <w:numPr>
          <w:ilvl w:val="0"/>
          <w:numId w:val="26"/>
        </w:numPr>
        <w:tabs>
          <w:tab w:val="left" w:pos="993"/>
          <w:tab w:val="left" w:pos="1134"/>
        </w:tabs>
        <w:ind w:left="0" w:firstLine="624"/>
        <w:jc w:val="both"/>
        <w:rPr>
          <w:rFonts w:ascii="Times New Roman" w:hAnsi="Times New Roman"/>
          <w:sz w:val="24"/>
          <w:szCs w:val="24"/>
        </w:rPr>
      </w:pPr>
      <w:r w:rsidRPr="00B22CEF">
        <w:rPr>
          <w:rFonts w:ascii="Times New Roman" w:hAnsi="Times New Roman"/>
          <w:sz w:val="24"/>
          <w:szCs w:val="24"/>
        </w:rPr>
        <w:lastRenderedPageBreak/>
        <w:t xml:space="preserve">при выявлении признаков плагиата (для проверки используется ресурс https://text.ru/antiplagiat) </w:t>
      </w:r>
    </w:p>
    <w:p w14:paraId="2B980B96" w14:textId="1EE1051C" w:rsidR="00C84FEA" w:rsidRPr="00C54938" w:rsidRDefault="00C84FEA" w:rsidP="001A336F">
      <w:pPr>
        <w:pStyle w:val="ac"/>
        <w:numPr>
          <w:ilvl w:val="1"/>
          <w:numId w:val="1"/>
        </w:numPr>
        <w:suppressAutoHyphens w:val="0"/>
        <w:ind w:left="0" w:firstLine="709"/>
        <w:jc w:val="both"/>
        <w:rPr>
          <w:bCs/>
        </w:rPr>
      </w:pPr>
      <w:r w:rsidRPr="00C54938">
        <w:rPr>
          <w:bCs/>
        </w:rPr>
        <w:t xml:space="preserve">В каждой номинации определяются I, II и III места, в соответствии </w:t>
      </w:r>
      <w:r w:rsidRPr="00C54938">
        <w:rPr>
          <w:bCs/>
        </w:rPr>
        <w:br/>
        <w:t>с набранным</w:t>
      </w:r>
      <w:r w:rsidR="005663D5" w:rsidRPr="00C54938">
        <w:rPr>
          <w:bCs/>
        </w:rPr>
        <w:t>и</w:t>
      </w:r>
      <w:r w:rsidRPr="00C54938">
        <w:rPr>
          <w:bCs/>
        </w:rPr>
        <w:t xml:space="preserve"> баллам</w:t>
      </w:r>
      <w:r w:rsidR="005663D5" w:rsidRPr="00C54938">
        <w:rPr>
          <w:bCs/>
        </w:rPr>
        <w:t>и</w:t>
      </w:r>
      <w:r w:rsidRPr="00C54938">
        <w:rPr>
          <w:bCs/>
        </w:rPr>
        <w:t xml:space="preserve">. </w:t>
      </w:r>
    </w:p>
    <w:p w14:paraId="4F5D8002" w14:textId="62919D52" w:rsidR="00C84FEA" w:rsidRPr="00C54938" w:rsidRDefault="00EA47BE" w:rsidP="001A336F">
      <w:pPr>
        <w:pStyle w:val="ac"/>
        <w:numPr>
          <w:ilvl w:val="1"/>
          <w:numId w:val="1"/>
        </w:numPr>
        <w:suppressAutoHyphens w:val="0"/>
        <w:ind w:left="0" w:firstLine="709"/>
        <w:jc w:val="both"/>
        <w:rPr>
          <w:bCs/>
        </w:rPr>
      </w:pPr>
      <w:r w:rsidRPr="00C54938">
        <w:rPr>
          <w:szCs w:val="28"/>
        </w:rPr>
        <w:t xml:space="preserve">Жюри имеет право присудить одно место нескольким участникам </w:t>
      </w:r>
      <w:r w:rsidR="001A336F" w:rsidRPr="00C54938">
        <w:rPr>
          <w:szCs w:val="28"/>
        </w:rPr>
        <w:br/>
      </w:r>
      <w:r w:rsidRPr="00C54938">
        <w:rPr>
          <w:szCs w:val="28"/>
        </w:rPr>
        <w:t>при совпадении количества набранных баллов.</w:t>
      </w:r>
    </w:p>
    <w:p w14:paraId="58F69C00" w14:textId="58636DBD" w:rsidR="00C84FEA" w:rsidRPr="00C54938" w:rsidRDefault="00A71C7E" w:rsidP="001A336F">
      <w:pPr>
        <w:pStyle w:val="ac"/>
        <w:numPr>
          <w:ilvl w:val="1"/>
          <w:numId w:val="1"/>
        </w:numPr>
        <w:suppressAutoHyphens w:val="0"/>
        <w:ind w:left="0" w:firstLine="709"/>
        <w:jc w:val="both"/>
        <w:rPr>
          <w:bCs/>
        </w:rPr>
      </w:pPr>
      <w:r w:rsidRPr="00C54938">
        <w:rPr>
          <w:szCs w:val="28"/>
        </w:rPr>
        <w:t xml:space="preserve">Жюри имеет право присудить звание лауреата участнику, не </w:t>
      </w:r>
      <w:r w:rsidR="00C41E7A" w:rsidRPr="00C54938">
        <w:rPr>
          <w:szCs w:val="28"/>
        </w:rPr>
        <w:t xml:space="preserve">ставшему победителем, </w:t>
      </w:r>
      <w:r w:rsidR="00F554E1">
        <w:rPr>
          <w:szCs w:val="28"/>
        </w:rPr>
        <w:t>если</w:t>
      </w:r>
      <w:r w:rsidR="00C41E7A" w:rsidRPr="00C54938">
        <w:rPr>
          <w:szCs w:val="28"/>
        </w:rPr>
        <w:t xml:space="preserve"> его работа заслуживает поощрения. </w:t>
      </w:r>
    </w:p>
    <w:p w14:paraId="719C42AA" w14:textId="77777777" w:rsidR="00C84FEA" w:rsidRPr="00C54938" w:rsidRDefault="00C22033" w:rsidP="001A336F">
      <w:pPr>
        <w:pStyle w:val="ac"/>
        <w:numPr>
          <w:ilvl w:val="1"/>
          <w:numId w:val="1"/>
        </w:numPr>
        <w:suppressAutoHyphens w:val="0"/>
        <w:ind w:left="0" w:firstLine="709"/>
        <w:jc w:val="both"/>
        <w:rPr>
          <w:bCs/>
        </w:rPr>
      </w:pPr>
      <w:r w:rsidRPr="00C54938">
        <w:rPr>
          <w:szCs w:val="28"/>
        </w:rPr>
        <w:t>Жюри имеет право не присуждать места в номинации, если количество поданных заявок менее трех. Претендовать на призовые места не могут работы, набравшие менее двух третей от максимально возможного количества баллов.</w:t>
      </w:r>
    </w:p>
    <w:p w14:paraId="7700604F" w14:textId="77777777" w:rsidR="00C84FEA" w:rsidRPr="00C54938" w:rsidRDefault="00A71C7E" w:rsidP="001A336F">
      <w:pPr>
        <w:pStyle w:val="ac"/>
        <w:numPr>
          <w:ilvl w:val="1"/>
          <w:numId w:val="1"/>
        </w:numPr>
        <w:suppressAutoHyphens w:val="0"/>
        <w:ind w:left="0" w:firstLine="709"/>
        <w:jc w:val="both"/>
        <w:rPr>
          <w:bCs/>
        </w:rPr>
      </w:pPr>
      <w:r w:rsidRPr="00C54938">
        <w:rPr>
          <w:bCs/>
        </w:rPr>
        <w:t xml:space="preserve"> </w:t>
      </w:r>
      <w:r w:rsidR="00EA47BE" w:rsidRPr="00C54938">
        <w:rPr>
          <w:bCs/>
        </w:rPr>
        <w:t>Решение Жюри является окончательным и обжалованию не подлежит.</w:t>
      </w:r>
    </w:p>
    <w:p w14:paraId="249A6B42" w14:textId="5F07CFE6" w:rsidR="00C84FEA" w:rsidRPr="00C54938" w:rsidRDefault="00A71C7E" w:rsidP="001A336F">
      <w:pPr>
        <w:pStyle w:val="ac"/>
        <w:numPr>
          <w:ilvl w:val="1"/>
          <w:numId w:val="1"/>
        </w:numPr>
        <w:suppressAutoHyphens w:val="0"/>
        <w:ind w:left="0" w:firstLine="709"/>
        <w:jc w:val="both"/>
        <w:rPr>
          <w:bCs/>
        </w:rPr>
      </w:pPr>
      <w:r w:rsidRPr="00C54938">
        <w:rPr>
          <w:bCs/>
        </w:rPr>
        <w:t xml:space="preserve"> </w:t>
      </w:r>
      <w:r w:rsidR="00376042" w:rsidRPr="00C54938">
        <w:rPr>
          <w:bCs/>
        </w:rPr>
        <w:t xml:space="preserve">Присланные работы и материалы </w:t>
      </w:r>
      <w:r w:rsidR="00EA47BE" w:rsidRPr="00C54938">
        <w:rPr>
          <w:bCs/>
        </w:rPr>
        <w:t>не возвращаются.</w:t>
      </w:r>
    </w:p>
    <w:p w14:paraId="7F822053" w14:textId="6C3E7244" w:rsidR="00C84FEA" w:rsidRPr="00C54938" w:rsidRDefault="00EA47BE" w:rsidP="001A336F">
      <w:pPr>
        <w:pStyle w:val="ac"/>
        <w:numPr>
          <w:ilvl w:val="1"/>
          <w:numId w:val="1"/>
        </w:numPr>
        <w:suppressAutoHyphens w:val="0"/>
        <w:ind w:left="0" w:firstLine="709"/>
        <w:jc w:val="both"/>
        <w:rPr>
          <w:bCs/>
        </w:rPr>
      </w:pPr>
      <w:r w:rsidRPr="00C54938">
        <w:rPr>
          <w:szCs w:val="28"/>
        </w:rPr>
        <w:t xml:space="preserve">Участники, занявшие </w:t>
      </w:r>
      <w:r w:rsidRPr="00C54938">
        <w:rPr>
          <w:szCs w:val="28"/>
          <w:lang w:val="en-US"/>
        </w:rPr>
        <w:t>I</w:t>
      </w:r>
      <w:r w:rsidRPr="00C54938">
        <w:rPr>
          <w:szCs w:val="28"/>
        </w:rPr>
        <w:t xml:space="preserve">, </w:t>
      </w:r>
      <w:r w:rsidRPr="00C54938">
        <w:rPr>
          <w:szCs w:val="28"/>
          <w:lang w:val="en-US"/>
        </w:rPr>
        <w:t>II</w:t>
      </w:r>
      <w:r w:rsidRPr="00C54938">
        <w:rPr>
          <w:szCs w:val="28"/>
        </w:rPr>
        <w:t xml:space="preserve"> и </w:t>
      </w:r>
      <w:r w:rsidRPr="00C54938">
        <w:rPr>
          <w:szCs w:val="28"/>
          <w:lang w:val="en-US"/>
        </w:rPr>
        <w:t>III</w:t>
      </w:r>
      <w:r w:rsidRPr="00C54938">
        <w:rPr>
          <w:szCs w:val="28"/>
        </w:rPr>
        <w:t xml:space="preserve"> места, награждаются дипломами</w:t>
      </w:r>
      <w:r w:rsidR="005663D5" w:rsidRPr="00C54938">
        <w:rPr>
          <w:szCs w:val="28"/>
        </w:rPr>
        <w:t xml:space="preserve"> победителей</w:t>
      </w:r>
      <w:r w:rsidRPr="00C54938">
        <w:rPr>
          <w:szCs w:val="28"/>
        </w:rPr>
        <w:t xml:space="preserve"> I, II и III степени.</w:t>
      </w:r>
      <w:r w:rsidRPr="00C54938">
        <w:rPr>
          <w:bCs/>
          <w:szCs w:val="28"/>
        </w:rPr>
        <w:t xml:space="preserve"> Педагоги, подготовившие участников, занявших </w:t>
      </w:r>
      <w:r w:rsidRPr="00C54938">
        <w:rPr>
          <w:szCs w:val="28"/>
          <w:lang w:val="en-US"/>
        </w:rPr>
        <w:t>I</w:t>
      </w:r>
      <w:r w:rsidRPr="00C54938">
        <w:rPr>
          <w:szCs w:val="28"/>
        </w:rPr>
        <w:t xml:space="preserve">, </w:t>
      </w:r>
      <w:r w:rsidRPr="00C54938">
        <w:rPr>
          <w:szCs w:val="28"/>
          <w:lang w:val="en-US"/>
        </w:rPr>
        <w:t>II</w:t>
      </w:r>
      <w:r w:rsidRPr="00C54938">
        <w:rPr>
          <w:szCs w:val="28"/>
        </w:rPr>
        <w:t xml:space="preserve"> и </w:t>
      </w:r>
      <w:r w:rsidRPr="00C54938">
        <w:rPr>
          <w:szCs w:val="28"/>
          <w:lang w:val="en-US"/>
        </w:rPr>
        <w:t>III</w:t>
      </w:r>
      <w:r w:rsidRPr="00C54938">
        <w:rPr>
          <w:szCs w:val="28"/>
        </w:rPr>
        <w:t xml:space="preserve"> места, </w:t>
      </w:r>
      <w:r w:rsidRPr="00C54938">
        <w:rPr>
          <w:bCs/>
          <w:szCs w:val="28"/>
        </w:rPr>
        <w:t>получают благодарственные письма</w:t>
      </w:r>
      <w:r w:rsidRPr="00C54938">
        <w:t xml:space="preserve"> ГБНОУ ДУМ СПб</w:t>
      </w:r>
      <w:r w:rsidRPr="00C54938">
        <w:rPr>
          <w:bCs/>
          <w:szCs w:val="28"/>
        </w:rPr>
        <w:t>. В</w:t>
      </w:r>
      <w:r w:rsidR="00C41E7A" w:rsidRPr="00C54938">
        <w:rPr>
          <w:bCs/>
          <w:szCs w:val="28"/>
        </w:rPr>
        <w:t>ыдача</w:t>
      </w:r>
      <w:r w:rsidRPr="00C54938">
        <w:rPr>
          <w:bCs/>
          <w:szCs w:val="28"/>
        </w:rPr>
        <w:t xml:space="preserve"> сертификатов участия </w:t>
      </w:r>
      <w:r w:rsidR="00AC4254" w:rsidRPr="00C54938">
        <w:rPr>
          <w:bCs/>
          <w:szCs w:val="28"/>
        </w:rPr>
        <w:br/>
      </w:r>
      <w:r w:rsidRPr="00C54938">
        <w:rPr>
          <w:bCs/>
          <w:szCs w:val="28"/>
        </w:rPr>
        <w:t>не предусмотрен</w:t>
      </w:r>
      <w:r w:rsidR="00AE06E7" w:rsidRPr="00C54938">
        <w:rPr>
          <w:bCs/>
          <w:szCs w:val="28"/>
        </w:rPr>
        <w:t>а</w:t>
      </w:r>
      <w:r w:rsidRPr="00C54938">
        <w:rPr>
          <w:bCs/>
          <w:szCs w:val="28"/>
        </w:rPr>
        <w:t>.</w:t>
      </w:r>
      <w:r w:rsidR="00A71C7E" w:rsidRPr="00C54938">
        <w:t xml:space="preserve"> </w:t>
      </w:r>
    </w:p>
    <w:p w14:paraId="032AA43B" w14:textId="6D4715ED" w:rsidR="00EA47BE" w:rsidRPr="00C54938" w:rsidRDefault="00A71C7E" w:rsidP="001A336F">
      <w:pPr>
        <w:pStyle w:val="ac"/>
        <w:numPr>
          <w:ilvl w:val="1"/>
          <w:numId w:val="1"/>
        </w:numPr>
        <w:suppressAutoHyphens w:val="0"/>
        <w:ind w:left="0" w:firstLine="709"/>
        <w:jc w:val="both"/>
        <w:rPr>
          <w:bCs/>
        </w:rPr>
      </w:pPr>
      <w:r w:rsidRPr="00C54938">
        <w:t xml:space="preserve"> Церемония н</w:t>
      </w:r>
      <w:r w:rsidR="00EA47BE" w:rsidRPr="00C54938">
        <w:rPr>
          <w:bCs/>
        </w:rPr>
        <w:t>аграждени</w:t>
      </w:r>
      <w:r w:rsidRPr="00C54938">
        <w:rPr>
          <w:bCs/>
        </w:rPr>
        <w:t>я</w:t>
      </w:r>
      <w:r w:rsidR="00EA47BE" w:rsidRPr="00C54938">
        <w:rPr>
          <w:bCs/>
        </w:rPr>
        <w:t xml:space="preserve"> </w:t>
      </w:r>
      <w:r w:rsidRPr="00C54938">
        <w:rPr>
          <w:bCs/>
        </w:rPr>
        <w:t>победителей и лауреатов</w:t>
      </w:r>
      <w:r w:rsidR="00EA47BE" w:rsidRPr="00C54938">
        <w:rPr>
          <w:bCs/>
        </w:rPr>
        <w:t xml:space="preserve"> </w:t>
      </w:r>
      <w:r w:rsidRPr="00C54938">
        <w:rPr>
          <w:bCs/>
        </w:rPr>
        <w:t xml:space="preserve">всех </w:t>
      </w:r>
      <w:r w:rsidR="00376042" w:rsidRPr="00C54938">
        <w:rPr>
          <w:bCs/>
        </w:rPr>
        <w:t>конкурсов</w:t>
      </w:r>
      <w:r w:rsidRPr="00C54938">
        <w:rPr>
          <w:bCs/>
        </w:rPr>
        <w:t xml:space="preserve"> Марафона</w:t>
      </w:r>
      <w:r w:rsidR="00EA47BE" w:rsidRPr="00C54938">
        <w:rPr>
          <w:bCs/>
        </w:rPr>
        <w:t xml:space="preserve"> </w:t>
      </w:r>
      <w:r w:rsidRPr="00C54938">
        <w:rPr>
          <w:bCs/>
        </w:rPr>
        <w:t xml:space="preserve">проходит в </w:t>
      </w:r>
      <w:r w:rsidR="00C41E7A" w:rsidRPr="00C54938">
        <w:rPr>
          <w:bCs/>
        </w:rPr>
        <w:t xml:space="preserve">соответствии с календарем Марафона </w:t>
      </w:r>
      <w:bookmarkStart w:id="11" w:name="_Hlk41775530"/>
      <w:r w:rsidR="00EA47BE" w:rsidRPr="00C54938">
        <w:rPr>
          <w:bCs/>
        </w:rPr>
        <w:t>по адресу: ГБНОУ ДУМ СПб</w:t>
      </w:r>
      <w:r w:rsidR="00C84FEA" w:rsidRPr="00C54938">
        <w:rPr>
          <w:bCs/>
        </w:rPr>
        <w:t>,</w:t>
      </w:r>
      <w:r w:rsidR="00EA47BE" w:rsidRPr="00C54938">
        <w:rPr>
          <w:bCs/>
        </w:rPr>
        <w:t xml:space="preserve"> </w:t>
      </w:r>
      <w:r w:rsidR="00C84FEA" w:rsidRPr="00C54938">
        <w:rPr>
          <w:bCs/>
        </w:rPr>
        <w:br/>
      </w:r>
      <w:r w:rsidR="00EA47BE" w:rsidRPr="00C54938">
        <w:rPr>
          <w:bCs/>
        </w:rPr>
        <w:t>Малая Конюшенная ул., д. 1-3, литера В</w:t>
      </w:r>
      <w:bookmarkEnd w:id="11"/>
      <w:r w:rsidR="00EA47BE" w:rsidRPr="00C54938">
        <w:rPr>
          <w:bCs/>
        </w:rPr>
        <w:t>.</w:t>
      </w:r>
      <w:r w:rsidRPr="00C54938">
        <w:rPr>
          <w:bCs/>
        </w:rPr>
        <w:t xml:space="preserve"> Дата проведения </w:t>
      </w:r>
      <w:r w:rsidR="00C41E7A" w:rsidRPr="00C54938">
        <w:rPr>
          <w:bCs/>
        </w:rPr>
        <w:t xml:space="preserve">сообщается победителям и </w:t>
      </w:r>
      <w:r w:rsidR="00376042" w:rsidRPr="00C54938">
        <w:rPr>
          <w:bCs/>
        </w:rPr>
        <w:t>лауреатам</w:t>
      </w:r>
      <w:r w:rsidR="00C41E7A" w:rsidRPr="00C54938">
        <w:rPr>
          <w:bCs/>
        </w:rPr>
        <w:t xml:space="preserve"> по электронной почте, указанной в заявках.</w:t>
      </w:r>
    </w:p>
    <w:p w14:paraId="721C6E0B" w14:textId="77777777" w:rsidR="004A0E5C" w:rsidRPr="00C54938" w:rsidRDefault="004A0E5C" w:rsidP="009310D6">
      <w:pPr>
        <w:ind w:firstLine="664"/>
        <w:jc w:val="both"/>
        <w:rPr>
          <w:b/>
        </w:rPr>
      </w:pPr>
    </w:p>
    <w:p w14:paraId="47B681AC" w14:textId="77777777" w:rsidR="001372EB" w:rsidRPr="00C54938" w:rsidRDefault="001B4C94" w:rsidP="009310D6">
      <w:pPr>
        <w:pStyle w:val="ac"/>
        <w:numPr>
          <w:ilvl w:val="0"/>
          <w:numId w:val="19"/>
        </w:numPr>
        <w:tabs>
          <w:tab w:val="left" w:pos="284"/>
        </w:tabs>
        <w:ind w:left="0" w:hanging="11"/>
        <w:jc w:val="center"/>
        <w:rPr>
          <w:b/>
        </w:rPr>
      </w:pPr>
      <w:r w:rsidRPr="00C54938">
        <w:rPr>
          <w:b/>
        </w:rPr>
        <w:t>Контакт</w:t>
      </w:r>
      <w:r w:rsidR="00215250" w:rsidRPr="00C54938">
        <w:rPr>
          <w:b/>
        </w:rPr>
        <w:t>ная информация</w:t>
      </w:r>
    </w:p>
    <w:p w14:paraId="3F99900E" w14:textId="77777777" w:rsidR="00A35DB4" w:rsidRPr="00C54938" w:rsidRDefault="00A35DB4" w:rsidP="009310D6">
      <w:pPr>
        <w:pStyle w:val="ac"/>
        <w:tabs>
          <w:tab w:val="left" w:pos="284"/>
        </w:tabs>
        <w:ind w:left="0"/>
        <w:rPr>
          <w:b/>
        </w:rPr>
      </w:pPr>
    </w:p>
    <w:p w14:paraId="033DC243" w14:textId="6F2030F0" w:rsidR="001A336F" w:rsidRPr="00B22CEF" w:rsidRDefault="001A336F" w:rsidP="001A336F">
      <w:pPr>
        <w:pStyle w:val="ac"/>
        <w:numPr>
          <w:ilvl w:val="1"/>
          <w:numId w:val="24"/>
        </w:numPr>
        <w:tabs>
          <w:tab w:val="left" w:pos="993"/>
        </w:tabs>
        <w:ind w:left="0" w:firstLine="709"/>
        <w:jc w:val="both"/>
      </w:pPr>
      <w:bookmarkStart w:id="12" w:name="_Hlk11256199"/>
      <w:r w:rsidRPr="00C54938">
        <w:t xml:space="preserve"> </w:t>
      </w:r>
      <w:r w:rsidR="009310D6" w:rsidRPr="00C54938">
        <w:t>Опорн</w:t>
      </w:r>
      <w:r w:rsidR="005835C5" w:rsidRPr="00C54938">
        <w:t>ый</w:t>
      </w:r>
      <w:r w:rsidR="009310D6" w:rsidRPr="00C54938">
        <w:t xml:space="preserve"> центр содействия профессиональному самоопределению детей </w:t>
      </w:r>
      <w:r w:rsidRPr="00C54938">
        <w:br/>
      </w:r>
      <w:r w:rsidR="009310D6" w:rsidRPr="00C54938">
        <w:t>и молодежи</w:t>
      </w:r>
      <w:r w:rsidR="002C3BD0" w:rsidRPr="00C54938">
        <w:t xml:space="preserve"> </w:t>
      </w:r>
      <w:r w:rsidR="005835C5" w:rsidRPr="00C54938">
        <w:t xml:space="preserve">ГБНОУ ДУМ СПб: </w:t>
      </w:r>
      <w:r w:rsidR="009310D6" w:rsidRPr="00C54938">
        <w:t>т</w:t>
      </w:r>
      <w:r w:rsidR="00C41E7A" w:rsidRPr="00C54938">
        <w:t>ел</w:t>
      </w:r>
      <w:r w:rsidR="009310D6" w:rsidRPr="00C54938">
        <w:t>ефон</w:t>
      </w:r>
      <w:r w:rsidR="00C41E7A" w:rsidRPr="00C54938">
        <w:t xml:space="preserve">: (812) </w:t>
      </w:r>
      <w:r w:rsidR="009310D6" w:rsidRPr="00C54938">
        <w:t>579-93-65</w:t>
      </w:r>
      <w:r w:rsidR="00C41E7A" w:rsidRPr="00C54938">
        <w:t>, эл</w:t>
      </w:r>
      <w:r w:rsidR="009310D6" w:rsidRPr="00C54938">
        <w:t>ектронная</w:t>
      </w:r>
      <w:r w:rsidR="00C41E7A" w:rsidRPr="00C54938">
        <w:t xml:space="preserve"> почта:</w:t>
      </w:r>
      <w:r w:rsidRPr="00C54938">
        <w:t xml:space="preserve"> </w:t>
      </w:r>
      <w:hyperlink r:id="rId12" w:history="1">
        <w:r w:rsidRPr="00B22CEF">
          <w:rPr>
            <w:rStyle w:val="a7"/>
            <w:color w:val="auto"/>
            <w:u w:val="none"/>
          </w:rPr>
          <w:t>profsamoopredeleniye@mail.ru</w:t>
        </w:r>
      </w:hyperlink>
      <w:r w:rsidR="00C41E7A" w:rsidRPr="00B22CEF">
        <w:t xml:space="preserve">. </w:t>
      </w:r>
    </w:p>
    <w:p w14:paraId="1EF72CAA" w14:textId="63BC7EE8" w:rsidR="001A336F" w:rsidRPr="00B22CEF" w:rsidRDefault="001A336F" w:rsidP="001A336F">
      <w:pPr>
        <w:pStyle w:val="ac"/>
        <w:numPr>
          <w:ilvl w:val="1"/>
          <w:numId w:val="24"/>
        </w:numPr>
        <w:tabs>
          <w:tab w:val="left" w:pos="993"/>
        </w:tabs>
        <w:ind w:left="0" w:firstLine="709"/>
        <w:jc w:val="both"/>
      </w:pPr>
      <w:r w:rsidRPr="00B22CEF">
        <w:t xml:space="preserve"> </w:t>
      </w:r>
      <w:r w:rsidR="00C41E7A" w:rsidRPr="00B22CEF">
        <w:t xml:space="preserve">Вся информация о мероприятиях Марафона размещается на официальном сайте ГБНОУ ДУМ СПб </w:t>
      </w:r>
      <w:bookmarkStart w:id="13" w:name="_Hlk41775691"/>
      <w:r w:rsidR="00C41E7A" w:rsidRPr="00B22CEF">
        <w:t>в разделе «</w:t>
      </w:r>
      <w:r w:rsidR="00AE06E7" w:rsidRPr="00B22CEF">
        <w:t>Опорный</w:t>
      </w:r>
      <w:r w:rsidR="00C41E7A" w:rsidRPr="00B22CEF">
        <w:t xml:space="preserve"> центр содействия профессиональному самоопределению детей и молодежи»</w:t>
      </w:r>
      <w:bookmarkEnd w:id="13"/>
      <w:r w:rsidR="00C41E7A" w:rsidRPr="00B22CEF">
        <w:t xml:space="preserve">, а также на сайтах </w:t>
      </w:r>
      <w:proofErr w:type="spellStart"/>
      <w:r w:rsidR="00E61039" w:rsidRPr="00B22CEF">
        <w:t>с</w:t>
      </w:r>
      <w:r w:rsidR="00C41E7A" w:rsidRPr="00B22CEF">
        <w:t>оорганизаторов</w:t>
      </w:r>
      <w:proofErr w:type="spellEnd"/>
      <w:r w:rsidR="00C41E7A" w:rsidRPr="00B22CEF">
        <w:t>.</w:t>
      </w:r>
      <w:bookmarkEnd w:id="12"/>
    </w:p>
    <w:p w14:paraId="2FCF15DD" w14:textId="0B792557" w:rsidR="00EA47BE" w:rsidRPr="00B22CEF" w:rsidRDefault="001A336F" w:rsidP="001A336F">
      <w:pPr>
        <w:pStyle w:val="ac"/>
        <w:numPr>
          <w:ilvl w:val="1"/>
          <w:numId w:val="24"/>
        </w:numPr>
        <w:tabs>
          <w:tab w:val="left" w:pos="993"/>
        </w:tabs>
        <w:ind w:left="0" w:firstLine="709"/>
        <w:jc w:val="both"/>
      </w:pPr>
      <w:r w:rsidRPr="00B22CEF">
        <w:t xml:space="preserve"> </w:t>
      </w:r>
      <w:r w:rsidR="00EA47BE" w:rsidRPr="00B22CEF">
        <w:t xml:space="preserve">Не предусмотренные в данном Положении аспекты могут быть рассмотрены Организатором, для чего необходимо прислать информационное письмо по электронному адресу: </w:t>
      </w:r>
      <w:hyperlink r:id="rId13" w:history="1">
        <w:r w:rsidR="00EA47BE" w:rsidRPr="00B22CEF">
          <w:rPr>
            <w:rStyle w:val="a7"/>
            <w:color w:val="auto"/>
            <w:u w:val="none"/>
          </w:rPr>
          <w:t>profsamoopredeleniye@mail.ru</w:t>
        </w:r>
      </w:hyperlink>
      <w:r w:rsidR="00EA47BE" w:rsidRPr="00B22CEF">
        <w:t xml:space="preserve"> с указанием контактов для связи.</w:t>
      </w:r>
    </w:p>
    <w:p w14:paraId="6604D8E9" w14:textId="27EE3378" w:rsidR="00B64AC2" w:rsidRDefault="00DA14FC" w:rsidP="009310D6">
      <w:pPr>
        <w:ind w:firstLine="664"/>
        <w:jc w:val="right"/>
      </w:pPr>
      <w:r w:rsidRPr="009039A3">
        <w:br w:type="page"/>
      </w:r>
      <w:r w:rsidRPr="009733E3">
        <w:lastRenderedPageBreak/>
        <w:t>Приложение</w:t>
      </w:r>
      <w:r w:rsidR="0056032D" w:rsidRPr="009733E3">
        <w:t xml:space="preserve"> 1</w:t>
      </w:r>
    </w:p>
    <w:p w14:paraId="39233ADB" w14:textId="1795B469" w:rsidR="009310D6" w:rsidRDefault="009310D6" w:rsidP="009310D6">
      <w:pPr>
        <w:ind w:firstLine="664"/>
        <w:jc w:val="right"/>
      </w:pPr>
    </w:p>
    <w:p w14:paraId="678E37B2" w14:textId="1BFE13A7" w:rsidR="00EA043F" w:rsidRDefault="009310D6" w:rsidP="00EA043F">
      <w:pPr>
        <w:jc w:val="center"/>
        <w:rPr>
          <w:b/>
        </w:rPr>
      </w:pPr>
      <w:r w:rsidRPr="00EA043F">
        <w:rPr>
          <w:b/>
          <w:bCs/>
        </w:rPr>
        <w:t xml:space="preserve">Календарь </w:t>
      </w:r>
      <w:bookmarkStart w:id="14" w:name="_Hlk37435981"/>
      <w:r w:rsidR="00EA043F" w:rsidRPr="00EA043F">
        <w:rPr>
          <w:b/>
          <w:bCs/>
        </w:rPr>
        <w:t>Г</w:t>
      </w:r>
      <w:r w:rsidR="00EA043F" w:rsidRPr="00524DE3">
        <w:rPr>
          <w:b/>
        </w:rPr>
        <w:t>ородско</w:t>
      </w:r>
      <w:r w:rsidR="00EA043F">
        <w:rPr>
          <w:b/>
        </w:rPr>
        <w:t xml:space="preserve">го </w:t>
      </w:r>
      <w:proofErr w:type="spellStart"/>
      <w:r w:rsidR="00EA043F" w:rsidRPr="00524DE3">
        <w:rPr>
          <w:b/>
        </w:rPr>
        <w:t>профориентационно</w:t>
      </w:r>
      <w:r w:rsidR="00EA043F">
        <w:rPr>
          <w:b/>
        </w:rPr>
        <w:t>го</w:t>
      </w:r>
      <w:proofErr w:type="spellEnd"/>
      <w:r w:rsidR="00EA043F" w:rsidRPr="00524DE3">
        <w:rPr>
          <w:b/>
        </w:rPr>
        <w:t xml:space="preserve"> марафон</w:t>
      </w:r>
      <w:r w:rsidR="00EA043F">
        <w:rPr>
          <w:b/>
        </w:rPr>
        <w:t>а</w:t>
      </w:r>
      <w:r w:rsidR="00EA043F" w:rsidRPr="00524DE3">
        <w:rPr>
          <w:b/>
        </w:rPr>
        <w:t xml:space="preserve"> </w:t>
      </w:r>
    </w:p>
    <w:p w14:paraId="55FB9A14" w14:textId="77777777" w:rsidR="00EA043F" w:rsidRDefault="00EA043F" w:rsidP="00EA043F">
      <w:pPr>
        <w:jc w:val="center"/>
        <w:rPr>
          <w:b/>
        </w:rPr>
      </w:pPr>
      <w:r w:rsidRPr="00524DE3">
        <w:rPr>
          <w:b/>
        </w:rPr>
        <w:t>«Мастерские будущего»</w:t>
      </w:r>
    </w:p>
    <w:p w14:paraId="2D994C55" w14:textId="72A79307" w:rsidR="00604051" w:rsidRPr="00604051" w:rsidRDefault="00604051" w:rsidP="00EA043F">
      <w:pPr>
        <w:jc w:val="center"/>
      </w:pPr>
      <w:r w:rsidRPr="00604051">
        <w:t>на 2020-2021 учебный год</w:t>
      </w:r>
    </w:p>
    <w:bookmarkEnd w:id="14"/>
    <w:p w14:paraId="6536D33E" w14:textId="3052D91E" w:rsidR="009310D6" w:rsidRDefault="009310D6" w:rsidP="009310D6">
      <w:pPr>
        <w:ind w:firstLine="664"/>
        <w:jc w:val="right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5"/>
        <w:gridCol w:w="8502"/>
      </w:tblGrid>
      <w:tr w:rsidR="00EA043F" w14:paraId="19F1D425" w14:textId="77777777" w:rsidTr="00143C9A">
        <w:tc>
          <w:tcPr>
            <w:tcW w:w="1125" w:type="dxa"/>
          </w:tcPr>
          <w:p w14:paraId="197EE9E9" w14:textId="04640431" w:rsidR="00EA043F" w:rsidRDefault="00EA043F" w:rsidP="00EA043F">
            <w:pPr>
              <w:jc w:val="both"/>
            </w:pPr>
            <w:bookmarkStart w:id="15" w:name="_Hlk42625916"/>
            <w:r>
              <w:t>июнь</w:t>
            </w:r>
          </w:p>
        </w:tc>
        <w:tc>
          <w:tcPr>
            <w:tcW w:w="8502" w:type="dxa"/>
          </w:tcPr>
          <w:p w14:paraId="4BB1AAC7" w14:textId="18E1A6E6" w:rsidR="00EA043F" w:rsidRDefault="00EA043F" w:rsidP="00EA043F">
            <w:pPr>
              <w:jc w:val="both"/>
            </w:pPr>
            <w:r>
              <w:t xml:space="preserve">Согласование и утверждение </w:t>
            </w:r>
            <w:r w:rsidR="00B22CEF">
              <w:t>п</w:t>
            </w:r>
            <w:r>
              <w:t>риложений к Положению о Марафоне</w:t>
            </w:r>
          </w:p>
          <w:p w14:paraId="34E03F86" w14:textId="1D7C02EC" w:rsidR="00EA043F" w:rsidRDefault="00EA043F" w:rsidP="00EA043F">
            <w:pPr>
              <w:jc w:val="both"/>
            </w:pPr>
            <w:r>
              <w:t>Согласование дат проведения мероприятий Марафона</w:t>
            </w:r>
          </w:p>
        </w:tc>
      </w:tr>
      <w:tr w:rsidR="00EA043F" w14:paraId="23A4324C" w14:textId="77777777" w:rsidTr="00143C9A">
        <w:tc>
          <w:tcPr>
            <w:tcW w:w="1125" w:type="dxa"/>
          </w:tcPr>
          <w:p w14:paraId="6D644876" w14:textId="571ADA08" w:rsidR="00EA043F" w:rsidRDefault="00EA043F" w:rsidP="00EA043F">
            <w:pPr>
              <w:jc w:val="both"/>
            </w:pPr>
            <w:r>
              <w:t>июль</w:t>
            </w:r>
          </w:p>
        </w:tc>
        <w:tc>
          <w:tcPr>
            <w:tcW w:w="8502" w:type="dxa"/>
          </w:tcPr>
          <w:p w14:paraId="38BD97E0" w14:textId="77777777" w:rsidR="00EA043F" w:rsidRDefault="00EA043F" w:rsidP="00EA043F">
            <w:pPr>
              <w:jc w:val="both"/>
            </w:pPr>
            <w:r>
              <w:t>Рассылка информации по образовательным организациям</w:t>
            </w:r>
          </w:p>
          <w:p w14:paraId="3B3CB979" w14:textId="7BF31D72" w:rsidR="00EE20F5" w:rsidRDefault="00EE20F5" w:rsidP="00EA043F">
            <w:pPr>
              <w:jc w:val="both"/>
            </w:pPr>
          </w:p>
        </w:tc>
      </w:tr>
      <w:tr w:rsidR="00EA043F" w14:paraId="589BD3B7" w14:textId="77777777" w:rsidTr="00143C9A">
        <w:tc>
          <w:tcPr>
            <w:tcW w:w="1125" w:type="dxa"/>
          </w:tcPr>
          <w:p w14:paraId="6D2A5131" w14:textId="76402F98" w:rsidR="00EA043F" w:rsidRDefault="00EA043F" w:rsidP="00EA043F">
            <w:pPr>
              <w:jc w:val="both"/>
            </w:pPr>
            <w:r>
              <w:t>сентябрь</w:t>
            </w:r>
          </w:p>
        </w:tc>
        <w:tc>
          <w:tcPr>
            <w:tcW w:w="8502" w:type="dxa"/>
          </w:tcPr>
          <w:p w14:paraId="0B79BEDD" w14:textId="4C4146AF" w:rsidR="00EA043F" w:rsidRDefault="00EA043F" w:rsidP="00A55755">
            <w:pPr>
              <w:jc w:val="both"/>
            </w:pPr>
            <w:proofErr w:type="gramStart"/>
            <w:r>
              <w:t>Межрайонный фестиваль профессионального мастерства «Город мастеров»</w:t>
            </w:r>
            <w:r w:rsidR="003C7AD1">
              <w:t xml:space="preserve"> </w:t>
            </w:r>
            <w:r w:rsidR="003C7AD1" w:rsidRPr="003C7AD1">
              <w:t>для обучающиеся государственных образовательных учреждений, реализующих программы, адаптированные для обучающихся с ограниченными возможностями здоровья</w:t>
            </w:r>
            <w:r w:rsidR="00143C9A">
              <w:t xml:space="preserve"> (Приложение </w:t>
            </w:r>
            <w:r w:rsidR="00A55755">
              <w:t>8</w:t>
            </w:r>
            <w:r w:rsidR="00143C9A">
              <w:t>)</w:t>
            </w:r>
            <w:proofErr w:type="gramEnd"/>
          </w:p>
        </w:tc>
      </w:tr>
      <w:tr w:rsidR="00EA043F" w14:paraId="1968DF89" w14:textId="77777777" w:rsidTr="00143C9A">
        <w:tc>
          <w:tcPr>
            <w:tcW w:w="1125" w:type="dxa"/>
          </w:tcPr>
          <w:p w14:paraId="6D15EC7E" w14:textId="2006E220" w:rsidR="00EA043F" w:rsidRDefault="00EA043F" w:rsidP="00EA043F">
            <w:pPr>
              <w:jc w:val="both"/>
            </w:pPr>
            <w:r>
              <w:t>октябрь</w:t>
            </w:r>
          </w:p>
        </w:tc>
        <w:tc>
          <w:tcPr>
            <w:tcW w:w="8502" w:type="dxa"/>
          </w:tcPr>
          <w:p w14:paraId="55750E61" w14:textId="61B6B3A0" w:rsidR="00EA043F" w:rsidRDefault="00080AA7" w:rsidP="00A55755">
            <w:pPr>
              <w:jc w:val="both"/>
            </w:pPr>
            <w:r w:rsidRPr="00080AA7">
              <w:t>Городск</w:t>
            </w:r>
            <w:r>
              <w:t>ой ф</w:t>
            </w:r>
            <w:r w:rsidR="003C7AD1">
              <w:t>естиваль профессионального мастерства «Искусство лечить»</w:t>
            </w:r>
            <w:r w:rsidR="00143C9A">
              <w:t xml:space="preserve"> (Приложение </w:t>
            </w:r>
            <w:r w:rsidR="00A55755">
              <w:t>9</w:t>
            </w:r>
            <w:r w:rsidR="00143C9A">
              <w:t>)</w:t>
            </w:r>
          </w:p>
          <w:p w14:paraId="7D1E95E1" w14:textId="6D6BA3BA" w:rsidR="00A55755" w:rsidRDefault="00A55755" w:rsidP="00A55755">
            <w:pPr>
              <w:jc w:val="both"/>
            </w:pPr>
          </w:p>
        </w:tc>
      </w:tr>
      <w:tr w:rsidR="00EA043F" w14:paraId="69DABC0A" w14:textId="77777777" w:rsidTr="00143C9A">
        <w:tc>
          <w:tcPr>
            <w:tcW w:w="1125" w:type="dxa"/>
          </w:tcPr>
          <w:p w14:paraId="67545BEA" w14:textId="6607F841" w:rsidR="00EA043F" w:rsidRDefault="00EA043F" w:rsidP="00EA043F">
            <w:pPr>
              <w:jc w:val="both"/>
            </w:pPr>
            <w:r>
              <w:t>ноябрь</w:t>
            </w:r>
          </w:p>
        </w:tc>
        <w:tc>
          <w:tcPr>
            <w:tcW w:w="8502" w:type="dxa"/>
          </w:tcPr>
          <w:p w14:paraId="1CA997AB" w14:textId="494F4440" w:rsidR="003C7AD1" w:rsidRDefault="00080AA7" w:rsidP="003C7AD1">
            <w:pPr>
              <w:jc w:val="both"/>
            </w:pPr>
            <w:r w:rsidRPr="00080AA7">
              <w:t>Городск</w:t>
            </w:r>
            <w:r>
              <w:t>ой фестиваль</w:t>
            </w:r>
            <w:r w:rsidR="003C7AD1">
              <w:t xml:space="preserve"> профессионального мастерства «Магия стиля» </w:t>
            </w:r>
            <w:r w:rsidR="00143C9A">
              <w:t>(Приложение 1</w:t>
            </w:r>
            <w:r w:rsidR="00A55755">
              <w:t>0</w:t>
            </w:r>
            <w:r w:rsidR="00143C9A">
              <w:t>)</w:t>
            </w:r>
          </w:p>
          <w:p w14:paraId="2A571559" w14:textId="4342EF70" w:rsidR="00EA043F" w:rsidRPr="00C54938" w:rsidRDefault="00EA043F" w:rsidP="00143C9A">
            <w:pPr>
              <w:jc w:val="both"/>
            </w:pPr>
          </w:p>
        </w:tc>
      </w:tr>
      <w:tr w:rsidR="00EA043F" w14:paraId="30115848" w14:textId="77777777" w:rsidTr="00143C9A">
        <w:tc>
          <w:tcPr>
            <w:tcW w:w="1125" w:type="dxa"/>
          </w:tcPr>
          <w:p w14:paraId="076CBB21" w14:textId="2663F2B5" w:rsidR="00EA043F" w:rsidRDefault="00EA043F" w:rsidP="00EA043F">
            <w:pPr>
              <w:jc w:val="both"/>
            </w:pPr>
            <w:r>
              <w:t>декабрь</w:t>
            </w:r>
          </w:p>
        </w:tc>
        <w:tc>
          <w:tcPr>
            <w:tcW w:w="8502" w:type="dxa"/>
          </w:tcPr>
          <w:p w14:paraId="71112E76" w14:textId="467DA9DE" w:rsidR="003C7AD1" w:rsidRDefault="00080AA7" w:rsidP="003C7AD1">
            <w:pPr>
              <w:jc w:val="both"/>
            </w:pPr>
            <w:r w:rsidRPr="00080AA7">
              <w:t>Городск</w:t>
            </w:r>
            <w:r>
              <w:t>ой конкурс</w:t>
            </w:r>
            <w:r w:rsidR="00C54938" w:rsidRPr="00C54938">
              <w:t xml:space="preserve"> агитбригад «Знакомьтесь: мы – профи!»</w:t>
            </w:r>
            <w:r w:rsidR="00143C9A">
              <w:t xml:space="preserve"> (Приложение 1</w:t>
            </w:r>
            <w:r w:rsidR="00A55755">
              <w:t>1</w:t>
            </w:r>
            <w:r w:rsidR="00143C9A">
              <w:t>)</w:t>
            </w:r>
          </w:p>
          <w:p w14:paraId="1A4DE65F" w14:textId="4DBBE273" w:rsidR="001945D1" w:rsidRDefault="00080AA7" w:rsidP="003C7AD1">
            <w:pPr>
              <w:jc w:val="both"/>
            </w:pPr>
            <w:r w:rsidRPr="00080AA7">
              <w:t>Городск</w:t>
            </w:r>
            <w:r>
              <w:t>ой конкурс</w:t>
            </w:r>
            <w:r w:rsidR="001945D1">
              <w:t xml:space="preserve"> «Защита профессии»</w:t>
            </w:r>
            <w:r w:rsidR="00143C9A">
              <w:t xml:space="preserve"> (Приложение 1</w:t>
            </w:r>
            <w:r w:rsidR="00A55755">
              <w:t>2</w:t>
            </w:r>
            <w:r w:rsidR="00143C9A">
              <w:t>)</w:t>
            </w:r>
          </w:p>
          <w:p w14:paraId="71539F40" w14:textId="05C721E3" w:rsidR="003C7AD1" w:rsidRDefault="003C7AD1" w:rsidP="00A55755">
            <w:pPr>
              <w:jc w:val="both"/>
            </w:pPr>
            <w:r>
              <w:t>Окончание приема заявок и материалов по конкурсам «Когда профессия – это творчество»</w:t>
            </w:r>
            <w:r w:rsidR="00143C9A">
              <w:t xml:space="preserve"> (Приложение 1</w:t>
            </w:r>
            <w:r w:rsidR="00A55755">
              <w:t>3</w:t>
            </w:r>
            <w:r w:rsidR="00143C9A">
              <w:t>)</w:t>
            </w:r>
            <w:r>
              <w:t>, «Про тех, кто нас выводит в мастера»</w:t>
            </w:r>
            <w:r w:rsidR="00143C9A">
              <w:t xml:space="preserve"> (Приложение 1</w:t>
            </w:r>
            <w:r w:rsidR="00A55755">
              <w:t>4</w:t>
            </w:r>
            <w:r w:rsidR="00143C9A">
              <w:t>)</w:t>
            </w:r>
          </w:p>
        </w:tc>
      </w:tr>
      <w:tr w:rsidR="003C7AD1" w14:paraId="4FB25DC4" w14:textId="77777777" w:rsidTr="00143C9A">
        <w:tc>
          <w:tcPr>
            <w:tcW w:w="1125" w:type="dxa"/>
          </w:tcPr>
          <w:p w14:paraId="247489B7" w14:textId="254B77EE" w:rsidR="003C7AD1" w:rsidRDefault="003C7AD1" w:rsidP="003C7AD1">
            <w:pPr>
              <w:jc w:val="both"/>
            </w:pPr>
            <w:r>
              <w:t>январь</w:t>
            </w:r>
          </w:p>
        </w:tc>
        <w:tc>
          <w:tcPr>
            <w:tcW w:w="8502" w:type="dxa"/>
          </w:tcPr>
          <w:p w14:paraId="25D3F6DE" w14:textId="173CD73B" w:rsidR="001945D1" w:rsidRDefault="00080AA7" w:rsidP="00A55755">
            <w:pPr>
              <w:jc w:val="both"/>
            </w:pPr>
            <w:r w:rsidRPr="00080AA7">
              <w:t>Городск</w:t>
            </w:r>
            <w:r>
              <w:t>ой фестиваль</w:t>
            </w:r>
            <w:r w:rsidR="003C7AD1">
              <w:t xml:space="preserve"> профессионального мастерства «Экономический компас»</w:t>
            </w:r>
            <w:r w:rsidR="00143C9A">
              <w:t xml:space="preserve"> (Приложение 1</w:t>
            </w:r>
            <w:r w:rsidR="00A55755">
              <w:t>5</w:t>
            </w:r>
            <w:r w:rsidR="00143C9A">
              <w:t>)</w:t>
            </w:r>
          </w:p>
        </w:tc>
      </w:tr>
      <w:tr w:rsidR="003C7AD1" w14:paraId="04B9DEE9" w14:textId="77777777" w:rsidTr="00143C9A">
        <w:tc>
          <w:tcPr>
            <w:tcW w:w="1125" w:type="dxa"/>
          </w:tcPr>
          <w:p w14:paraId="08C40E1C" w14:textId="4ED9D938" w:rsidR="003C7AD1" w:rsidRDefault="003C7AD1" w:rsidP="003C7AD1">
            <w:pPr>
              <w:jc w:val="both"/>
            </w:pPr>
            <w:r>
              <w:t>февраль</w:t>
            </w:r>
          </w:p>
        </w:tc>
        <w:tc>
          <w:tcPr>
            <w:tcW w:w="8502" w:type="dxa"/>
          </w:tcPr>
          <w:p w14:paraId="47082D6C" w14:textId="39A9B6F8" w:rsidR="00EE20F5" w:rsidRDefault="00080AA7" w:rsidP="003C7AD1">
            <w:pPr>
              <w:jc w:val="both"/>
            </w:pPr>
            <w:r w:rsidRPr="00080AA7">
              <w:t>Городск</w:t>
            </w:r>
            <w:r>
              <w:t>ой конкурс</w:t>
            </w:r>
            <w:r w:rsidR="00EE20F5">
              <w:t xml:space="preserve"> «Мы – медики» </w:t>
            </w:r>
            <w:r w:rsidR="00143C9A">
              <w:t>(Приложение 1</w:t>
            </w:r>
            <w:r w:rsidR="00A55755">
              <w:t>6</w:t>
            </w:r>
            <w:r w:rsidR="00143C9A">
              <w:t>)</w:t>
            </w:r>
          </w:p>
          <w:p w14:paraId="3D85A10A" w14:textId="21E1F016" w:rsidR="009A4D29" w:rsidRDefault="00080AA7" w:rsidP="009A4D29">
            <w:pPr>
              <w:jc w:val="both"/>
            </w:pPr>
            <w:r>
              <w:t xml:space="preserve">Городская </w:t>
            </w:r>
            <w:proofErr w:type="spellStart"/>
            <w:r>
              <w:t>профориентационная</w:t>
            </w:r>
            <w:proofErr w:type="spellEnd"/>
            <w:r>
              <w:t xml:space="preserve"> </w:t>
            </w:r>
            <w:r w:rsidR="009A4D29">
              <w:t>игра «Профессии от</w:t>
            </w:r>
            <w:proofErr w:type="gramStart"/>
            <w:r w:rsidR="009A4D29">
              <w:t xml:space="preserve"> А</w:t>
            </w:r>
            <w:proofErr w:type="gramEnd"/>
            <w:r w:rsidR="009A4D29">
              <w:t xml:space="preserve"> до Я» (интеллектуальный марафон)</w:t>
            </w:r>
            <w:r w:rsidR="00143C9A">
              <w:t xml:space="preserve"> (Приложение 1</w:t>
            </w:r>
            <w:r w:rsidR="00A55755">
              <w:t>7</w:t>
            </w:r>
            <w:r w:rsidR="00143C9A">
              <w:t>)</w:t>
            </w:r>
          </w:p>
          <w:p w14:paraId="645DFCD8" w14:textId="35EDA51B" w:rsidR="003C7AD1" w:rsidRPr="00EE20F5" w:rsidRDefault="00080AA7" w:rsidP="00A55755">
            <w:pPr>
              <w:jc w:val="both"/>
            </w:pPr>
            <w:r w:rsidRPr="00080AA7">
              <w:t>Городск</w:t>
            </w:r>
            <w:r>
              <w:t>ой фестиваль</w:t>
            </w:r>
            <w:r w:rsidR="00EE20F5">
              <w:t xml:space="preserve"> профессионального мастерства «Технические профессии </w:t>
            </w:r>
            <w:r w:rsidR="00EE20F5">
              <w:rPr>
                <w:lang w:val="en-US"/>
              </w:rPr>
              <w:t>XXI</w:t>
            </w:r>
            <w:r w:rsidR="00EE20F5">
              <w:t xml:space="preserve"> века»</w:t>
            </w:r>
            <w:r w:rsidR="00143C9A">
              <w:t xml:space="preserve"> (Приложение </w:t>
            </w:r>
            <w:r w:rsidR="00E61039">
              <w:t>1</w:t>
            </w:r>
            <w:r w:rsidR="00A55755">
              <w:t>8</w:t>
            </w:r>
            <w:r w:rsidR="00143C9A">
              <w:t>)</w:t>
            </w:r>
          </w:p>
        </w:tc>
      </w:tr>
      <w:tr w:rsidR="003C7AD1" w14:paraId="620BDA0B" w14:textId="77777777" w:rsidTr="00143C9A">
        <w:tc>
          <w:tcPr>
            <w:tcW w:w="1125" w:type="dxa"/>
          </w:tcPr>
          <w:p w14:paraId="31DD0C0B" w14:textId="4DE51696" w:rsidR="003C7AD1" w:rsidRDefault="003C7AD1" w:rsidP="003C7AD1">
            <w:pPr>
              <w:jc w:val="both"/>
            </w:pPr>
            <w:r>
              <w:t>март</w:t>
            </w:r>
          </w:p>
        </w:tc>
        <w:tc>
          <w:tcPr>
            <w:tcW w:w="8502" w:type="dxa"/>
          </w:tcPr>
          <w:p w14:paraId="47725952" w14:textId="1537C15D" w:rsidR="003C7AD1" w:rsidRDefault="00080AA7" w:rsidP="003C7AD1">
            <w:pPr>
              <w:jc w:val="both"/>
            </w:pPr>
            <w:r w:rsidRPr="00080AA7">
              <w:t>Городск</w:t>
            </w:r>
            <w:r>
              <w:t>ой конкурс</w:t>
            </w:r>
            <w:r w:rsidR="00EE20F5">
              <w:t xml:space="preserve"> «Юный мастер»</w:t>
            </w:r>
            <w:r w:rsidR="00143C9A">
              <w:t xml:space="preserve"> (Приложение </w:t>
            </w:r>
            <w:r w:rsidR="00A55755">
              <w:t>19</w:t>
            </w:r>
            <w:r w:rsidR="00143C9A">
              <w:t>)</w:t>
            </w:r>
          </w:p>
          <w:p w14:paraId="0823D76B" w14:textId="7B256146" w:rsidR="001945D1" w:rsidRDefault="00080AA7" w:rsidP="00A55755">
            <w:pPr>
              <w:jc w:val="both"/>
            </w:pPr>
            <w:r w:rsidRPr="00080AA7">
              <w:t>Городск</w:t>
            </w:r>
            <w:r>
              <w:t>ой конкурс</w:t>
            </w:r>
            <w:r w:rsidR="00C321CF">
              <w:t xml:space="preserve"> профориентационных проектов </w:t>
            </w:r>
            <w:r w:rsidR="00C321CF" w:rsidRPr="00C321CF">
              <w:t>«Мир будущего»</w:t>
            </w:r>
            <w:r w:rsidR="00143C9A">
              <w:t xml:space="preserve"> (Приложение 2</w:t>
            </w:r>
            <w:r w:rsidR="00A55755">
              <w:t>0</w:t>
            </w:r>
            <w:r w:rsidR="00143C9A">
              <w:t>)</w:t>
            </w:r>
          </w:p>
        </w:tc>
      </w:tr>
      <w:tr w:rsidR="003C7AD1" w14:paraId="05100093" w14:textId="77777777" w:rsidTr="00143C9A">
        <w:tc>
          <w:tcPr>
            <w:tcW w:w="1125" w:type="dxa"/>
          </w:tcPr>
          <w:p w14:paraId="7C80C5D8" w14:textId="72A9DE91" w:rsidR="003C7AD1" w:rsidRDefault="003C7AD1" w:rsidP="003C7AD1">
            <w:pPr>
              <w:jc w:val="both"/>
            </w:pPr>
            <w:r>
              <w:t>апрель</w:t>
            </w:r>
          </w:p>
        </w:tc>
        <w:tc>
          <w:tcPr>
            <w:tcW w:w="8502" w:type="dxa"/>
          </w:tcPr>
          <w:p w14:paraId="2F61C572" w14:textId="2525F142" w:rsidR="003C7AD1" w:rsidRDefault="00080AA7" w:rsidP="003C7AD1">
            <w:pPr>
              <w:jc w:val="both"/>
            </w:pPr>
            <w:r w:rsidRPr="00080AA7">
              <w:t>Городск</w:t>
            </w:r>
            <w:r>
              <w:t>ой к</w:t>
            </w:r>
            <w:r w:rsidR="00EE20F5">
              <w:t>онкурс «Моя будущая профессия»</w:t>
            </w:r>
            <w:r w:rsidR="00143C9A">
              <w:t xml:space="preserve"> (Приложение 2</w:t>
            </w:r>
            <w:r w:rsidR="00A55755">
              <w:t>1</w:t>
            </w:r>
            <w:r w:rsidR="00143C9A">
              <w:t>)</w:t>
            </w:r>
          </w:p>
          <w:p w14:paraId="7332F5E3" w14:textId="495E51F7" w:rsidR="00851169" w:rsidRDefault="00851169" w:rsidP="001945D1">
            <w:pPr>
              <w:jc w:val="both"/>
            </w:pPr>
            <w:r>
              <w:t>Церемония н</w:t>
            </w:r>
            <w:r w:rsidRPr="00A71C7E">
              <w:rPr>
                <w:bCs/>
              </w:rPr>
              <w:t>аграждени</w:t>
            </w:r>
            <w:r>
              <w:rPr>
                <w:bCs/>
              </w:rPr>
              <w:t>я</w:t>
            </w:r>
            <w:r w:rsidRPr="00A71C7E">
              <w:rPr>
                <w:bCs/>
              </w:rPr>
              <w:t xml:space="preserve"> </w:t>
            </w:r>
            <w:r>
              <w:rPr>
                <w:bCs/>
              </w:rPr>
              <w:t>победителей и лауреатов</w:t>
            </w:r>
            <w:r w:rsidRPr="00A71C7E">
              <w:rPr>
                <w:bCs/>
              </w:rPr>
              <w:t xml:space="preserve"> </w:t>
            </w:r>
            <w:r>
              <w:rPr>
                <w:bCs/>
              </w:rPr>
              <w:t>всех к</w:t>
            </w:r>
            <w:r w:rsidRPr="00A71C7E">
              <w:rPr>
                <w:bCs/>
              </w:rPr>
              <w:t>онкурс</w:t>
            </w:r>
            <w:r>
              <w:rPr>
                <w:bCs/>
              </w:rPr>
              <w:t>ов Марафона</w:t>
            </w:r>
          </w:p>
        </w:tc>
      </w:tr>
      <w:tr w:rsidR="003C7AD1" w14:paraId="1B6E32A8" w14:textId="77777777" w:rsidTr="00143C9A">
        <w:tc>
          <w:tcPr>
            <w:tcW w:w="1125" w:type="dxa"/>
          </w:tcPr>
          <w:p w14:paraId="760C8B1B" w14:textId="4E9AF2EB" w:rsidR="003C7AD1" w:rsidRDefault="003C7AD1" w:rsidP="003C7AD1">
            <w:pPr>
              <w:jc w:val="both"/>
            </w:pPr>
            <w:r>
              <w:t>май</w:t>
            </w:r>
          </w:p>
        </w:tc>
        <w:tc>
          <w:tcPr>
            <w:tcW w:w="8502" w:type="dxa"/>
          </w:tcPr>
          <w:p w14:paraId="5A416FE3" w14:textId="57CFC0E9" w:rsidR="003C7AD1" w:rsidRDefault="00851169" w:rsidP="003C7AD1">
            <w:pPr>
              <w:jc w:val="both"/>
            </w:pPr>
            <w:r>
              <w:t>Анализ результатов Марафона, планирование мероприятий на следующий учебный год</w:t>
            </w:r>
          </w:p>
        </w:tc>
      </w:tr>
      <w:bookmarkEnd w:id="15"/>
    </w:tbl>
    <w:p w14:paraId="1F5E0643" w14:textId="752304B1" w:rsidR="009310D6" w:rsidRDefault="009310D6" w:rsidP="00EA043F">
      <w:pPr>
        <w:ind w:firstLine="664"/>
        <w:jc w:val="both"/>
      </w:pPr>
    </w:p>
    <w:p w14:paraId="5B77EEAA" w14:textId="230BCD0C" w:rsidR="009310D6" w:rsidRDefault="009310D6" w:rsidP="009310D6">
      <w:pPr>
        <w:ind w:firstLine="664"/>
        <w:jc w:val="right"/>
      </w:pPr>
    </w:p>
    <w:p w14:paraId="16C5FE4F" w14:textId="77777777" w:rsidR="009310D6" w:rsidRPr="009733E3" w:rsidRDefault="009310D6" w:rsidP="009310D6">
      <w:pPr>
        <w:ind w:firstLine="664"/>
        <w:jc w:val="right"/>
      </w:pPr>
    </w:p>
    <w:p w14:paraId="6302622C" w14:textId="77777777" w:rsidR="000A5BEF" w:rsidRDefault="000A5BEF" w:rsidP="009310D6">
      <w:pPr>
        <w:ind w:firstLine="664"/>
        <w:jc w:val="center"/>
        <w:rPr>
          <w:bCs/>
          <w:sz w:val="28"/>
          <w:szCs w:val="28"/>
        </w:rPr>
      </w:pPr>
    </w:p>
    <w:p w14:paraId="279741E4" w14:textId="77777777" w:rsidR="00851169" w:rsidRDefault="00851169">
      <w:pPr>
        <w:suppressAutoHyphens w:val="0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48A5C966" w14:textId="70F8A3C1" w:rsidR="0056032D" w:rsidRPr="009733E3" w:rsidRDefault="0056032D" w:rsidP="009310D6">
      <w:pPr>
        <w:suppressAutoHyphens w:val="0"/>
        <w:jc w:val="right"/>
      </w:pPr>
      <w:r w:rsidRPr="009733E3">
        <w:lastRenderedPageBreak/>
        <w:t>Приложение 2</w:t>
      </w:r>
    </w:p>
    <w:p w14:paraId="070C18FD" w14:textId="77777777" w:rsidR="0059516F" w:rsidRPr="0059516F" w:rsidRDefault="00DA14FC" w:rsidP="00AC4254">
      <w:pPr>
        <w:jc w:val="center"/>
        <w:rPr>
          <w:bCs/>
          <w:sz w:val="32"/>
          <w:szCs w:val="32"/>
        </w:rPr>
      </w:pPr>
      <w:r w:rsidRPr="0059516F">
        <w:rPr>
          <w:bCs/>
          <w:sz w:val="32"/>
          <w:szCs w:val="32"/>
        </w:rPr>
        <w:t>З</w:t>
      </w:r>
      <w:r w:rsidR="0059516F" w:rsidRPr="0059516F">
        <w:rPr>
          <w:bCs/>
          <w:sz w:val="32"/>
          <w:szCs w:val="32"/>
        </w:rPr>
        <w:t>АЯВКА</w:t>
      </w:r>
      <w:r w:rsidRPr="0059516F">
        <w:rPr>
          <w:bCs/>
          <w:sz w:val="32"/>
          <w:szCs w:val="32"/>
        </w:rPr>
        <w:t xml:space="preserve"> </w:t>
      </w:r>
    </w:p>
    <w:p w14:paraId="78743C77" w14:textId="6B52143C" w:rsidR="00851169" w:rsidRPr="00851169" w:rsidRDefault="00DA14FC" w:rsidP="00AC4254">
      <w:pPr>
        <w:jc w:val="center"/>
        <w:rPr>
          <w:bCs/>
          <w:sz w:val="28"/>
          <w:szCs w:val="28"/>
        </w:rPr>
      </w:pPr>
      <w:r w:rsidRPr="0059516F">
        <w:rPr>
          <w:bCs/>
          <w:sz w:val="28"/>
          <w:szCs w:val="28"/>
        </w:rPr>
        <w:t xml:space="preserve">на участие </w:t>
      </w:r>
      <w:r w:rsidR="00C9431C" w:rsidRPr="0059516F">
        <w:rPr>
          <w:bCs/>
          <w:sz w:val="28"/>
          <w:szCs w:val="28"/>
        </w:rPr>
        <w:t xml:space="preserve">в </w:t>
      </w:r>
      <w:r w:rsidR="0055709E">
        <w:rPr>
          <w:bCs/>
          <w:sz w:val="28"/>
          <w:szCs w:val="28"/>
        </w:rPr>
        <w:t>Фестивале</w:t>
      </w:r>
      <w:r w:rsidR="00851169">
        <w:rPr>
          <w:bCs/>
          <w:sz w:val="28"/>
          <w:szCs w:val="28"/>
        </w:rPr>
        <w:t xml:space="preserve"> </w:t>
      </w:r>
      <w:r w:rsidR="00851169" w:rsidRPr="00851169">
        <w:rPr>
          <w:bCs/>
          <w:sz w:val="28"/>
          <w:szCs w:val="28"/>
        </w:rPr>
        <w:t xml:space="preserve">Городского </w:t>
      </w:r>
      <w:proofErr w:type="spellStart"/>
      <w:r w:rsidR="00851169" w:rsidRPr="00851169">
        <w:rPr>
          <w:bCs/>
          <w:sz w:val="28"/>
          <w:szCs w:val="28"/>
        </w:rPr>
        <w:t>профориентационного</w:t>
      </w:r>
      <w:proofErr w:type="spellEnd"/>
      <w:r w:rsidR="00851169" w:rsidRPr="00851169">
        <w:rPr>
          <w:bCs/>
          <w:sz w:val="28"/>
          <w:szCs w:val="28"/>
        </w:rPr>
        <w:t xml:space="preserve"> марафона </w:t>
      </w:r>
    </w:p>
    <w:p w14:paraId="4085AA12" w14:textId="1E40A6FB" w:rsidR="00DA14FC" w:rsidRPr="0059516F" w:rsidRDefault="00851169" w:rsidP="00AC4254">
      <w:pPr>
        <w:jc w:val="center"/>
        <w:rPr>
          <w:bCs/>
          <w:sz w:val="28"/>
          <w:szCs w:val="28"/>
        </w:rPr>
      </w:pPr>
      <w:r w:rsidRPr="00851169">
        <w:rPr>
          <w:bCs/>
          <w:sz w:val="28"/>
          <w:szCs w:val="28"/>
        </w:rPr>
        <w:t>«Мастерские будущего»</w:t>
      </w:r>
    </w:p>
    <w:p w14:paraId="62DA55CB" w14:textId="77777777" w:rsidR="00E1397F" w:rsidRPr="009733E3" w:rsidRDefault="00E1397F" w:rsidP="009310D6">
      <w:pPr>
        <w:ind w:firstLine="664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40"/>
        <w:gridCol w:w="4387"/>
      </w:tblGrid>
      <w:tr w:rsidR="00851169" w:rsidRPr="009733E3" w14:paraId="4EEA9C6B" w14:textId="77777777" w:rsidTr="001A336F">
        <w:tc>
          <w:tcPr>
            <w:tcW w:w="5240" w:type="dxa"/>
          </w:tcPr>
          <w:p w14:paraId="53746CD9" w14:textId="6CC2EDE5" w:rsidR="00E1397F" w:rsidRDefault="00851169" w:rsidP="00851169">
            <w:pPr>
              <w:ind w:hanging="45"/>
              <w:jc w:val="center"/>
            </w:pPr>
            <w:r>
              <w:t xml:space="preserve">Название </w:t>
            </w:r>
            <w:r w:rsidR="0055709E">
              <w:t>Фестиваля</w:t>
            </w:r>
          </w:p>
          <w:p w14:paraId="23B3A736" w14:textId="26061C32" w:rsidR="00851169" w:rsidRPr="009733E3" w:rsidRDefault="00851169" w:rsidP="00851169">
            <w:pPr>
              <w:ind w:hanging="45"/>
              <w:jc w:val="center"/>
            </w:pPr>
          </w:p>
        </w:tc>
        <w:tc>
          <w:tcPr>
            <w:tcW w:w="4387" w:type="dxa"/>
          </w:tcPr>
          <w:p w14:paraId="3E228F92" w14:textId="77777777" w:rsidR="00E1397F" w:rsidRPr="009733E3" w:rsidRDefault="00E1397F" w:rsidP="009310D6">
            <w:pPr>
              <w:ind w:hanging="45"/>
              <w:jc w:val="center"/>
            </w:pPr>
          </w:p>
        </w:tc>
      </w:tr>
      <w:tr w:rsidR="001A336F" w:rsidRPr="009733E3" w14:paraId="361DC56A" w14:textId="77777777" w:rsidTr="001A336F">
        <w:tc>
          <w:tcPr>
            <w:tcW w:w="5240" w:type="dxa"/>
          </w:tcPr>
          <w:p w14:paraId="763A3E7C" w14:textId="77777777" w:rsidR="001A336F" w:rsidRDefault="001A336F" w:rsidP="001A336F">
            <w:pPr>
              <w:ind w:hanging="45"/>
              <w:jc w:val="center"/>
            </w:pPr>
            <w:r w:rsidRPr="009733E3">
              <w:t>Полное</w:t>
            </w:r>
            <w:r>
              <w:t xml:space="preserve"> н</w:t>
            </w:r>
            <w:r w:rsidRPr="009733E3">
              <w:t xml:space="preserve">азвание ОУ </w:t>
            </w:r>
            <w:r>
              <w:t>в соответствии с Уставом</w:t>
            </w:r>
          </w:p>
          <w:p w14:paraId="503ECF02" w14:textId="454153D7" w:rsidR="001A336F" w:rsidRPr="009733E3" w:rsidRDefault="001A336F" w:rsidP="001A336F">
            <w:pPr>
              <w:ind w:hanging="45"/>
              <w:jc w:val="center"/>
            </w:pPr>
          </w:p>
        </w:tc>
        <w:tc>
          <w:tcPr>
            <w:tcW w:w="4387" w:type="dxa"/>
          </w:tcPr>
          <w:p w14:paraId="149869C1" w14:textId="77777777" w:rsidR="001A336F" w:rsidRPr="009733E3" w:rsidRDefault="001A336F" w:rsidP="001A336F">
            <w:pPr>
              <w:ind w:hanging="45"/>
              <w:jc w:val="center"/>
            </w:pPr>
          </w:p>
        </w:tc>
      </w:tr>
      <w:tr w:rsidR="001A336F" w:rsidRPr="009733E3" w14:paraId="612D9096" w14:textId="77777777" w:rsidTr="001A336F">
        <w:tc>
          <w:tcPr>
            <w:tcW w:w="5240" w:type="dxa"/>
          </w:tcPr>
          <w:p w14:paraId="337C2404" w14:textId="77777777" w:rsidR="001A336F" w:rsidRDefault="001A336F" w:rsidP="001A336F">
            <w:pPr>
              <w:ind w:hanging="45"/>
              <w:jc w:val="center"/>
            </w:pPr>
            <w:r>
              <w:t>Краткое н</w:t>
            </w:r>
            <w:r w:rsidRPr="009733E3">
              <w:t xml:space="preserve">азвание ОУ </w:t>
            </w:r>
            <w:r>
              <w:t>в соответствии с Уставом</w:t>
            </w:r>
          </w:p>
          <w:p w14:paraId="114F6C4E" w14:textId="77777777" w:rsidR="001A336F" w:rsidRPr="009733E3" w:rsidRDefault="001A336F" w:rsidP="001A336F">
            <w:pPr>
              <w:ind w:hanging="45"/>
              <w:jc w:val="center"/>
            </w:pPr>
          </w:p>
        </w:tc>
        <w:tc>
          <w:tcPr>
            <w:tcW w:w="4387" w:type="dxa"/>
          </w:tcPr>
          <w:p w14:paraId="2EFAA8E1" w14:textId="77777777" w:rsidR="001A336F" w:rsidRPr="009733E3" w:rsidRDefault="001A336F" w:rsidP="001A336F">
            <w:pPr>
              <w:ind w:hanging="45"/>
              <w:jc w:val="center"/>
            </w:pPr>
          </w:p>
        </w:tc>
      </w:tr>
      <w:tr w:rsidR="001A336F" w:rsidRPr="009733E3" w14:paraId="1803D009" w14:textId="77777777" w:rsidTr="001A336F">
        <w:tc>
          <w:tcPr>
            <w:tcW w:w="5240" w:type="dxa"/>
          </w:tcPr>
          <w:p w14:paraId="393BD9D9" w14:textId="0078ACC4" w:rsidR="001A336F" w:rsidRDefault="001A336F" w:rsidP="001A336F">
            <w:pPr>
              <w:ind w:hanging="45"/>
              <w:jc w:val="center"/>
            </w:pPr>
            <w:r w:rsidRPr="009733E3">
              <w:t xml:space="preserve">ФИО педагогического работника, </w:t>
            </w:r>
            <w:r>
              <w:t>ответственного за проведение мероприятия (</w:t>
            </w:r>
            <w:r w:rsidRPr="009733E3">
              <w:t xml:space="preserve">сопровождающего </w:t>
            </w:r>
            <w:r>
              <w:t>об</w:t>
            </w:r>
            <w:r w:rsidRPr="009733E3">
              <w:t>уча</w:t>
            </w:r>
            <w:r>
              <w:t>ю</w:t>
            </w:r>
            <w:r w:rsidRPr="009733E3">
              <w:t>щихся</w:t>
            </w:r>
            <w:r>
              <w:t>)</w:t>
            </w:r>
            <w:r w:rsidRPr="009733E3">
              <w:t xml:space="preserve"> </w:t>
            </w:r>
          </w:p>
          <w:p w14:paraId="2A06EF3B" w14:textId="3480B3FF" w:rsidR="001A336F" w:rsidRPr="009733E3" w:rsidRDefault="001A336F" w:rsidP="001A336F">
            <w:pPr>
              <w:ind w:hanging="45"/>
              <w:jc w:val="center"/>
            </w:pPr>
            <w:r w:rsidRPr="009733E3">
              <w:t>(</w:t>
            </w:r>
            <w:r>
              <w:t xml:space="preserve">фамилия, имя, отчество </w:t>
            </w:r>
            <w:r w:rsidRPr="009733E3">
              <w:t>полностью)</w:t>
            </w:r>
          </w:p>
        </w:tc>
        <w:tc>
          <w:tcPr>
            <w:tcW w:w="4387" w:type="dxa"/>
          </w:tcPr>
          <w:p w14:paraId="67147CC7" w14:textId="77777777" w:rsidR="001A336F" w:rsidRPr="009733E3" w:rsidRDefault="001A336F" w:rsidP="001A336F">
            <w:pPr>
              <w:ind w:hanging="45"/>
              <w:jc w:val="center"/>
            </w:pPr>
          </w:p>
        </w:tc>
      </w:tr>
      <w:tr w:rsidR="001A336F" w:rsidRPr="009733E3" w14:paraId="421FAF2A" w14:textId="77777777" w:rsidTr="001A336F">
        <w:tc>
          <w:tcPr>
            <w:tcW w:w="5240" w:type="dxa"/>
          </w:tcPr>
          <w:p w14:paraId="61CAEE18" w14:textId="66A5C089" w:rsidR="001A336F" w:rsidRDefault="001A336F" w:rsidP="001A336F">
            <w:pPr>
              <w:ind w:hanging="45"/>
              <w:jc w:val="center"/>
            </w:pPr>
            <w:r w:rsidRPr="009733E3">
              <w:t xml:space="preserve">Должность </w:t>
            </w:r>
            <w:r>
              <w:t>ответственного</w:t>
            </w:r>
            <w:r w:rsidRPr="009733E3">
              <w:t xml:space="preserve"> </w:t>
            </w:r>
            <w:r w:rsidR="00B22CEF" w:rsidRPr="009733E3">
              <w:t xml:space="preserve">педагогического работника </w:t>
            </w:r>
            <w:r w:rsidRPr="009733E3">
              <w:t>(</w:t>
            </w:r>
            <w:r w:rsidR="00C43253">
              <w:t>одна</w:t>
            </w:r>
            <w:r>
              <w:t xml:space="preserve">, </w:t>
            </w:r>
            <w:r w:rsidRPr="009733E3">
              <w:t>полностью)</w:t>
            </w:r>
          </w:p>
          <w:p w14:paraId="64CD2CB0" w14:textId="0DB131AA" w:rsidR="001A336F" w:rsidRPr="009733E3" w:rsidRDefault="001A336F" w:rsidP="001A336F">
            <w:pPr>
              <w:ind w:hanging="45"/>
              <w:jc w:val="center"/>
            </w:pPr>
          </w:p>
        </w:tc>
        <w:tc>
          <w:tcPr>
            <w:tcW w:w="4387" w:type="dxa"/>
          </w:tcPr>
          <w:p w14:paraId="2E3854F3" w14:textId="77777777" w:rsidR="001A336F" w:rsidRPr="009733E3" w:rsidRDefault="001A336F" w:rsidP="001A336F">
            <w:pPr>
              <w:ind w:hanging="45"/>
              <w:jc w:val="center"/>
            </w:pPr>
          </w:p>
        </w:tc>
      </w:tr>
      <w:tr w:rsidR="001A336F" w:rsidRPr="009733E3" w14:paraId="44CD1E4A" w14:textId="77777777" w:rsidTr="001A336F">
        <w:tc>
          <w:tcPr>
            <w:tcW w:w="5240" w:type="dxa"/>
          </w:tcPr>
          <w:p w14:paraId="03258D00" w14:textId="77777777" w:rsidR="001A336F" w:rsidRDefault="001A336F" w:rsidP="001A336F">
            <w:pPr>
              <w:ind w:hanging="45"/>
              <w:jc w:val="center"/>
            </w:pPr>
            <w:r>
              <w:t>Контактный телефон</w:t>
            </w:r>
          </w:p>
          <w:p w14:paraId="574E2EAB" w14:textId="0D90B2BC" w:rsidR="001A336F" w:rsidRPr="009733E3" w:rsidRDefault="001A336F" w:rsidP="001A336F">
            <w:pPr>
              <w:ind w:hanging="45"/>
              <w:jc w:val="center"/>
            </w:pPr>
          </w:p>
        </w:tc>
        <w:tc>
          <w:tcPr>
            <w:tcW w:w="4387" w:type="dxa"/>
          </w:tcPr>
          <w:p w14:paraId="6D613221" w14:textId="77777777" w:rsidR="001A336F" w:rsidRPr="009733E3" w:rsidRDefault="001A336F" w:rsidP="001A336F">
            <w:pPr>
              <w:ind w:hanging="45"/>
              <w:jc w:val="center"/>
            </w:pPr>
          </w:p>
        </w:tc>
      </w:tr>
      <w:tr w:rsidR="001A336F" w:rsidRPr="009733E3" w14:paraId="2A7C22B9" w14:textId="77777777" w:rsidTr="001A336F">
        <w:tc>
          <w:tcPr>
            <w:tcW w:w="5240" w:type="dxa"/>
          </w:tcPr>
          <w:p w14:paraId="21A425D6" w14:textId="77777777" w:rsidR="001A336F" w:rsidRDefault="001A336F" w:rsidP="001A336F">
            <w:pPr>
              <w:ind w:hanging="45"/>
              <w:jc w:val="center"/>
            </w:pPr>
            <w:r>
              <w:t>Электронная почта</w:t>
            </w:r>
          </w:p>
          <w:p w14:paraId="1D8F2C31" w14:textId="06C72A08" w:rsidR="001A336F" w:rsidRDefault="001A336F" w:rsidP="001A336F">
            <w:pPr>
              <w:ind w:hanging="45"/>
              <w:jc w:val="center"/>
            </w:pPr>
          </w:p>
        </w:tc>
        <w:tc>
          <w:tcPr>
            <w:tcW w:w="4387" w:type="dxa"/>
          </w:tcPr>
          <w:p w14:paraId="189F1883" w14:textId="77777777" w:rsidR="001A336F" w:rsidRPr="009733E3" w:rsidRDefault="001A336F" w:rsidP="001A336F">
            <w:pPr>
              <w:ind w:hanging="45"/>
              <w:jc w:val="center"/>
            </w:pPr>
          </w:p>
        </w:tc>
      </w:tr>
      <w:tr w:rsidR="001A336F" w:rsidRPr="009733E3" w14:paraId="644B99C7" w14:textId="77777777" w:rsidTr="001A336F">
        <w:tc>
          <w:tcPr>
            <w:tcW w:w="5240" w:type="dxa"/>
          </w:tcPr>
          <w:p w14:paraId="75D804FD" w14:textId="77777777" w:rsidR="001A336F" w:rsidRDefault="001A336F" w:rsidP="001A336F">
            <w:pPr>
              <w:ind w:hanging="45"/>
              <w:jc w:val="center"/>
            </w:pPr>
            <w:r>
              <w:t xml:space="preserve">Количество </w:t>
            </w:r>
            <w:proofErr w:type="gramStart"/>
            <w:r>
              <w:t>об</w:t>
            </w:r>
            <w:r w:rsidRPr="009733E3">
              <w:t>уча</w:t>
            </w:r>
            <w:r>
              <w:t>ю</w:t>
            </w:r>
            <w:r w:rsidRPr="009733E3">
              <w:t>щихся</w:t>
            </w:r>
            <w:proofErr w:type="gramEnd"/>
            <w:r>
              <w:t xml:space="preserve">, планирующих участие в Фестивале </w:t>
            </w:r>
          </w:p>
          <w:p w14:paraId="1257B0A1" w14:textId="243E2FED" w:rsidR="001A336F" w:rsidRDefault="001A336F" w:rsidP="00B22CEF">
            <w:pPr>
              <w:ind w:hanging="45"/>
              <w:jc w:val="center"/>
            </w:pPr>
            <w:r>
              <w:t>(указать по каждо</w:t>
            </w:r>
            <w:r w:rsidR="00B22CEF">
              <w:t>му</w:t>
            </w:r>
            <w:r>
              <w:t xml:space="preserve"> </w:t>
            </w:r>
            <w:r w:rsidR="00B22CEF">
              <w:t>классу</w:t>
            </w:r>
            <w:r>
              <w:t>)</w:t>
            </w:r>
          </w:p>
        </w:tc>
        <w:tc>
          <w:tcPr>
            <w:tcW w:w="4387" w:type="dxa"/>
          </w:tcPr>
          <w:p w14:paraId="367E9292" w14:textId="77777777" w:rsidR="001A336F" w:rsidRDefault="001A336F" w:rsidP="001A336F">
            <w:pPr>
              <w:ind w:hanging="45"/>
            </w:pPr>
            <w:r>
              <w:t>7 класс</w:t>
            </w:r>
          </w:p>
          <w:p w14:paraId="756E211C" w14:textId="77777777" w:rsidR="001A336F" w:rsidRDefault="001A336F" w:rsidP="001A336F">
            <w:pPr>
              <w:ind w:hanging="45"/>
            </w:pPr>
            <w:r>
              <w:t>8 класс</w:t>
            </w:r>
          </w:p>
          <w:p w14:paraId="20C366E0" w14:textId="77777777" w:rsidR="001A336F" w:rsidRDefault="001A336F" w:rsidP="001A336F">
            <w:pPr>
              <w:ind w:hanging="45"/>
            </w:pPr>
            <w:r>
              <w:t>9 класс</w:t>
            </w:r>
          </w:p>
          <w:p w14:paraId="3B0CF0BF" w14:textId="77777777" w:rsidR="001A336F" w:rsidRDefault="001A336F" w:rsidP="001A336F">
            <w:pPr>
              <w:ind w:hanging="45"/>
            </w:pPr>
            <w:r>
              <w:t>10 класс</w:t>
            </w:r>
          </w:p>
          <w:p w14:paraId="491FCEC1" w14:textId="6A27914D" w:rsidR="001A336F" w:rsidRPr="009733E3" w:rsidRDefault="001A336F" w:rsidP="001A336F">
            <w:pPr>
              <w:ind w:hanging="45"/>
            </w:pPr>
            <w:r>
              <w:t>11 класс</w:t>
            </w:r>
          </w:p>
        </w:tc>
      </w:tr>
    </w:tbl>
    <w:p w14:paraId="04446F1F" w14:textId="77777777" w:rsidR="00E1397F" w:rsidRPr="009733E3" w:rsidRDefault="00E1397F" w:rsidP="009310D6">
      <w:pPr>
        <w:ind w:firstLine="664"/>
      </w:pPr>
    </w:p>
    <w:p w14:paraId="50679A47" w14:textId="77777777" w:rsidR="00C843EE" w:rsidRDefault="00C843EE" w:rsidP="009310D6">
      <w:pPr>
        <w:widowControl w:val="0"/>
        <w:tabs>
          <w:tab w:val="left" w:pos="5252"/>
        </w:tabs>
        <w:jc w:val="both"/>
      </w:pPr>
    </w:p>
    <w:p w14:paraId="31968177" w14:textId="77777777" w:rsidR="00215250" w:rsidRPr="00321FB9" w:rsidRDefault="00215250" w:rsidP="009310D6">
      <w:pPr>
        <w:widowControl w:val="0"/>
        <w:tabs>
          <w:tab w:val="left" w:pos="5252"/>
        </w:tabs>
        <w:jc w:val="both"/>
      </w:pPr>
      <w:r w:rsidRPr="00321FB9">
        <w:t xml:space="preserve">Директор учреждения  </w:t>
      </w:r>
      <w:r>
        <w:t xml:space="preserve">     </w:t>
      </w:r>
      <w:r w:rsidRPr="00321FB9">
        <w:t>______</w:t>
      </w:r>
      <w:r>
        <w:t>___</w:t>
      </w:r>
      <w:r w:rsidRPr="00321FB9">
        <w:t>_____/_____</w:t>
      </w:r>
      <w:r>
        <w:t>____</w:t>
      </w:r>
      <w:r w:rsidRPr="00321FB9">
        <w:t>________</w:t>
      </w:r>
      <w:r>
        <w:t>__</w:t>
      </w:r>
    </w:p>
    <w:p w14:paraId="75F18CBE" w14:textId="77777777" w:rsidR="00215250" w:rsidRPr="00215250" w:rsidRDefault="00215250" w:rsidP="009310D6">
      <w:pPr>
        <w:ind w:left="3261"/>
        <w:rPr>
          <w:bCs/>
          <w:sz w:val="20"/>
        </w:rPr>
      </w:pPr>
      <w:r w:rsidRPr="00215250">
        <w:rPr>
          <w:bCs/>
          <w:sz w:val="20"/>
        </w:rPr>
        <w:t>(подпись)</w:t>
      </w:r>
      <w:r w:rsidRPr="00215250">
        <w:rPr>
          <w:bCs/>
          <w:sz w:val="20"/>
        </w:rPr>
        <w:tab/>
      </w:r>
      <w:r w:rsidRPr="00215250">
        <w:rPr>
          <w:bCs/>
          <w:sz w:val="20"/>
        </w:rPr>
        <w:tab/>
        <w:t>(ФИО)</w:t>
      </w:r>
    </w:p>
    <w:p w14:paraId="4EB13F0C" w14:textId="77777777" w:rsidR="00C843EE" w:rsidRPr="00321FB9" w:rsidRDefault="00C843EE" w:rsidP="009310D6">
      <w:pPr>
        <w:widowControl w:val="0"/>
        <w:jc w:val="both"/>
        <w:rPr>
          <w:rFonts w:eastAsia="Arial"/>
        </w:rPr>
      </w:pPr>
    </w:p>
    <w:p w14:paraId="00CC8A1A" w14:textId="77777777" w:rsidR="00C843EE" w:rsidRPr="00321FB9" w:rsidRDefault="00C843EE" w:rsidP="009310D6">
      <w:pPr>
        <w:widowControl w:val="0"/>
        <w:jc w:val="both"/>
      </w:pPr>
      <w:r w:rsidRPr="00321FB9">
        <w:t>МП</w:t>
      </w:r>
    </w:p>
    <w:p w14:paraId="41DAB9A6" w14:textId="77777777" w:rsidR="00C843EE" w:rsidRPr="00321FB9" w:rsidRDefault="00C843EE" w:rsidP="009310D6">
      <w:pPr>
        <w:widowControl w:val="0"/>
        <w:jc w:val="both"/>
      </w:pPr>
    </w:p>
    <w:p w14:paraId="7F10E39A" w14:textId="77777777" w:rsidR="00C843EE" w:rsidRPr="00321FB9" w:rsidRDefault="00C843EE" w:rsidP="009310D6"/>
    <w:p w14:paraId="6BA5BB0C" w14:textId="77777777" w:rsidR="00AE1B50" w:rsidRPr="009733E3" w:rsidRDefault="00AE1B50" w:rsidP="009310D6">
      <w:pPr>
        <w:ind w:firstLine="664"/>
        <w:jc w:val="right"/>
      </w:pPr>
    </w:p>
    <w:p w14:paraId="5005B93D" w14:textId="77777777" w:rsidR="00AE1B50" w:rsidRPr="009733E3" w:rsidRDefault="00AE1B50" w:rsidP="009310D6">
      <w:pPr>
        <w:ind w:firstLine="664"/>
        <w:jc w:val="right"/>
      </w:pPr>
      <w:r w:rsidRPr="009733E3">
        <w:t xml:space="preserve"> </w:t>
      </w:r>
    </w:p>
    <w:p w14:paraId="06A038FF" w14:textId="7E8F9609" w:rsidR="00AE1B50" w:rsidRPr="009733E3" w:rsidRDefault="00B22CEF" w:rsidP="00B22CEF">
      <w:pPr>
        <w:ind w:firstLine="664"/>
      </w:pPr>
      <w:r>
        <w:t>Примечание: заявка оформляется на бланке образовательного учреждения</w:t>
      </w:r>
    </w:p>
    <w:p w14:paraId="4BB74E53" w14:textId="77777777" w:rsidR="00AE1B50" w:rsidRPr="009733E3" w:rsidRDefault="00AE1B50" w:rsidP="009310D6">
      <w:pPr>
        <w:suppressAutoHyphens w:val="0"/>
      </w:pPr>
      <w:r w:rsidRPr="009733E3">
        <w:br w:type="page"/>
      </w:r>
    </w:p>
    <w:p w14:paraId="56B66CB5" w14:textId="0AFE3920" w:rsidR="0055709E" w:rsidRDefault="0055709E" w:rsidP="0055709E">
      <w:pPr>
        <w:suppressAutoHyphens w:val="0"/>
        <w:jc w:val="right"/>
      </w:pPr>
      <w:r w:rsidRPr="009733E3">
        <w:lastRenderedPageBreak/>
        <w:t xml:space="preserve">Приложение </w:t>
      </w:r>
      <w:r>
        <w:t>3</w:t>
      </w:r>
    </w:p>
    <w:p w14:paraId="3C7C5CC6" w14:textId="64DF5A1A" w:rsidR="0055709E" w:rsidRPr="0059516F" w:rsidRDefault="0055709E" w:rsidP="00AC4254">
      <w:pPr>
        <w:jc w:val="center"/>
        <w:rPr>
          <w:bCs/>
          <w:sz w:val="32"/>
          <w:szCs w:val="32"/>
        </w:rPr>
      </w:pPr>
      <w:r w:rsidRPr="0059516F">
        <w:rPr>
          <w:bCs/>
          <w:sz w:val="32"/>
          <w:szCs w:val="32"/>
        </w:rPr>
        <w:t xml:space="preserve">ЗАЯВКА </w:t>
      </w:r>
    </w:p>
    <w:p w14:paraId="09FFDA8B" w14:textId="70E8F912" w:rsidR="0055709E" w:rsidRPr="00851169" w:rsidRDefault="0055709E" w:rsidP="00AC4254">
      <w:pPr>
        <w:jc w:val="center"/>
        <w:rPr>
          <w:bCs/>
          <w:sz w:val="28"/>
          <w:szCs w:val="28"/>
        </w:rPr>
      </w:pPr>
      <w:r w:rsidRPr="0059516F">
        <w:rPr>
          <w:bCs/>
          <w:sz w:val="28"/>
          <w:szCs w:val="28"/>
        </w:rPr>
        <w:t xml:space="preserve">на участие в </w:t>
      </w:r>
      <w:r>
        <w:rPr>
          <w:bCs/>
          <w:sz w:val="28"/>
          <w:szCs w:val="28"/>
        </w:rPr>
        <w:t xml:space="preserve">конкурсе </w:t>
      </w:r>
      <w:r w:rsidRPr="00851169">
        <w:rPr>
          <w:bCs/>
          <w:sz w:val="28"/>
          <w:szCs w:val="28"/>
        </w:rPr>
        <w:t xml:space="preserve">Городского </w:t>
      </w:r>
      <w:proofErr w:type="spellStart"/>
      <w:r w:rsidRPr="00851169">
        <w:rPr>
          <w:bCs/>
          <w:sz w:val="28"/>
          <w:szCs w:val="28"/>
        </w:rPr>
        <w:t>профориентационного</w:t>
      </w:r>
      <w:proofErr w:type="spellEnd"/>
      <w:r w:rsidRPr="00851169">
        <w:rPr>
          <w:bCs/>
          <w:sz w:val="28"/>
          <w:szCs w:val="28"/>
        </w:rPr>
        <w:t xml:space="preserve"> марафона </w:t>
      </w:r>
    </w:p>
    <w:p w14:paraId="376FCC55" w14:textId="77777777" w:rsidR="0055709E" w:rsidRPr="0059516F" w:rsidRDefault="0055709E" w:rsidP="00AC4254">
      <w:pPr>
        <w:jc w:val="center"/>
        <w:rPr>
          <w:bCs/>
          <w:sz w:val="28"/>
          <w:szCs w:val="28"/>
        </w:rPr>
      </w:pPr>
      <w:r w:rsidRPr="00851169">
        <w:rPr>
          <w:bCs/>
          <w:sz w:val="28"/>
          <w:szCs w:val="28"/>
        </w:rPr>
        <w:t>«Мастерские будущего»</w:t>
      </w:r>
    </w:p>
    <w:p w14:paraId="56FE9771" w14:textId="77777777" w:rsidR="0055709E" w:rsidRPr="009733E3" w:rsidRDefault="0055709E" w:rsidP="0055709E">
      <w:pPr>
        <w:ind w:firstLine="664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98"/>
        <w:gridCol w:w="4529"/>
      </w:tblGrid>
      <w:tr w:rsidR="0055709E" w:rsidRPr="009733E3" w14:paraId="267A1277" w14:textId="77777777" w:rsidTr="000A406B">
        <w:tc>
          <w:tcPr>
            <w:tcW w:w="5098" w:type="dxa"/>
          </w:tcPr>
          <w:p w14:paraId="0004BD98" w14:textId="15CDE78E" w:rsidR="0055709E" w:rsidRDefault="0055709E" w:rsidP="0094344D">
            <w:pPr>
              <w:ind w:hanging="45"/>
              <w:jc w:val="center"/>
            </w:pPr>
            <w:r>
              <w:t>Название конкурса</w:t>
            </w:r>
          </w:p>
          <w:p w14:paraId="50EA2724" w14:textId="77777777" w:rsidR="0055709E" w:rsidRPr="009733E3" w:rsidRDefault="0055709E" w:rsidP="0094344D">
            <w:pPr>
              <w:ind w:hanging="45"/>
              <w:jc w:val="center"/>
            </w:pPr>
          </w:p>
        </w:tc>
        <w:tc>
          <w:tcPr>
            <w:tcW w:w="4529" w:type="dxa"/>
          </w:tcPr>
          <w:p w14:paraId="41EC6F63" w14:textId="77777777" w:rsidR="0055709E" w:rsidRPr="009733E3" w:rsidRDefault="0055709E" w:rsidP="0094344D">
            <w:pPr>
              <w:ind w:hanging="45"/>
              <w:jc w:val="center"/>
            </w:pPr>
          </w:p>
        </w:tc>
      </w:tr>
      <w:tr w:rsidR="0055709E" w:rsidRPr="009733E3" w14:paraId="1B214F00" w14:textId="77777777" w:rsidTr="000A406B">
        <w:tc>
          <w:tcPr>
            <w:tcW w:w="5098" w:type="dxa"/>
          </w:tcPr>
          <w:p w14:paraId="34232F7B" w14:textId="4F025625" w:rsidR="0055709E" w:rsidRDefault="000A406B" w:rsidP="0094344D">
            <w:pPr>
              <w:ind w:hanging="45"/>
              <w:jc w:val="center"/>
            </w:pPr>
            <w:r w:rsidRPr="009733E3">
              <w:t>Полное</w:t>
            </w:r>
            <w:r>
              <w:t xml:space="preserve"> н</w:t>
            </w:r>
            <w:r w:rsidR="0055709E" w:rsidRPr="009733E3">
              <w:t xml:space="preserve">азвание ОУ </w:t>
            </w:r>
            <w:r>
              <w:t>в соответствии с Уставом</w:t>
            </w:r>
          </w:p>
          <w:p w14:paraId="44E149C4" w14:textId="4680D19C" w:rsidR="0055709E" w:rsidRPr="009733E3" w:rsidRDefault="0055709E" w:rsidP="0094344D">
            <w:pPr>
              <w:ind w:hanging="45"/>
              <w:jc w:val="center"/>
            </w:pPr>
          </w:p>
        </w:tc>
        <w:tc>
          <w:tcPr>
            <w:tcW w:w="4529" w:type="dxa"/>
          </w:tcPr>
          <w:p w14:paraId="11D7B401" w14:textId="77777777" w:rsidR="0055709E" w:rsidRPr="009733E3" w:rsidRDefault="0055709E" w:rsidP="0094344D">
            <w:pPr>
              <w:ind w:hanging="45"/>
              <w:jc w:val="center"/>
            </w:pPr>
          </w:p>
        </w:tc>
      </w:tr>
      <w:tr w:rsidR="000A406B" w:rsidRPr="009733E3" w14:paraId="4F9EB004" w14:textId="77777777" w:rsidTr="000A406B">
        <w:tc>
          <w:tcPr>
            <w:tcW w:w="5098" w:type="dxa"/>
          </w:tcPr>
          <w:p w14:paraId="2D13C19E" w14:textId="77777777" w:rsidR="000A406B" w:rsidRDefault="000A406B" w:rsidP="0094344D">
            <w:pPr>
              <w:ind w:hanging="45"/>
              <w:jc w:val="center"/>
            </w:pPr>
            <w:r>
              <w:t>Краткое н</w:t>
            </w:r>
            <w:r w:rsidRPr="009733E3">
              <w:t xml:space="preserve">азвание ОУ </w:t>
            </w:r>
            <w:r>
              <w:t>в соответствии с Уставом</w:t>
            </w:r>
          </w:p>
          <w:p w14:paraId="620824A1" w14:textId="3AE98EB0" w:rsidR="000A406B" w:rsidRPr="009733E3" w:rsidRDefault="000A406B" w:rsidP="0094344D">
            <w:pPr>
              <w:ind w:hanging="45"/>
              <w:jc w:val="center"/>
            </w:pPr>
          </w:p>
        </w:tc>
        <w:tc>
          <w:tcPr>
            <w:tcW w:w="4529" w:type="dxa"/>
          </w:tcPr>
          <w:p w14:paraId="6D722913" w14:textId="77777777" w:rsidR="000A406B" w:rsidRPr="009733E3" w:rsidRDefault="000A406B" w:rsidP="0094344D">
            <w:pPr>
              <w:ind w:hanging="45"/>
              <w:jc w:val="center"/>
            </w:pPr>
          </w:p>
        </w:tc>
      </w:tr>
      <w:tr w:rsidR="0055709E" w:rsidRPr="009733E3" w14:paraId="6299F3B9" w14:textId="77777777" w:rsidTr="000A406B">
        <w:tc>
          <w:tcPr>
            <w:tcW w:w="5098" w:type="dxa"/>
          </w:tcPr>
          <w:p w14:paraId="67E07529" w14:textId="054099E0" w:rsidR="0055709E" w:rsidRDefault="0055709E" w:rsidP="0094344D">
            <w:pPr>
              <w:ind w:hanging="45"/>
              <w:jc w:val="center"/>
            </w:pPr>
            <w:r w:rsidRPr="009733E3">
              <w:t xml:space="preserve">ФИО педагогического работника, </w:t>
            </w:r>
            <w:r>
              <w:t>ответственного за проведение мероприятия (</w:t>
            </w:r>
            <w:r w:rsidRPr="009733E3">
              <w:t xml:space="preserve">сопровождающего </w:t>
            </w:r>
            <w:r w:rsidR="00025FAB">
              <w:t>об</w:t>
            </w:r>
            <w:r w:rsidR="00025FAB" w:rsidRPr="009733E3">
              <w:t>уча</w:t>
            </w:r>
            <w:r w:rsidR="00025FAB">
              <w:t>ю</w:t>
            </w:r>
            <w:r w:rsidR="00025FAB" w:rsidRPr="009733E3">
              <w:t>щихся</w:t>
            </w:r>
            <w:r>
              <w:t>)</w:t>
            </w:r>
            <w:r w:rsidRPr="009733E3">
              <w:t xml:space="preserve"> </w:t>
            </w:r>
          </w:p>
          <w:p w14:paraId="28FB8EA5" w14:textId="77777777" w:rsidR="0055709E" w:rsidRPr="009733E3" w:rsidRDefault="0055709E" w:rsidP="0094344D">
            <w:pPr>
              <w:ind w:hanging="45"/>
              <w:jc w:val="center"/>
            </w:pPr>
            <w:r w:rsidRPr="009733E3">
              <w:t>(</w:t>
            </w:r>
            <w:r>
              <w:t xml:space="preserve">фамилия, имя, отчество </w:t>
            </w:r>
            <w:r w:rsidRPr="009733E3">
              <w:t>полностью)</w:t>
            </w:r>
          </w:p>
        </w:tc>
        <w:tc>
          <w:tcPr>
            <w:tcW w:w="4529" w:type="dxa"/>
          </w:tcPr>
          <w:p w14:paraId="559C273B" w14:textId="77777777" w:rsidR="0055709E" w:rsidRPr="009733E3" w:rsidRDefault="0055709E" w:rsidP="0094344D">
            <w:pPr>
              <w:ind w:hanging="45"/>
              <w:jc w:val="center"/>
            </w:pPr>
          </w:p>
        </w:tc>
      </w:tr>
      <w:tr w:rsidR="0055709E" w:rsidRPr="009733E3" w14:paraId="5545486F" w14:textId="77777777" w:rsidTr="000A406B">
        <w:tc>
          <w:tcPr>
            <w:tcW w:w="5098" w:type="dxa"/>
          </w:tcPr>
          <w:p w14:paraId="1195ECA3" w14:textId="236E39C0" w:rsidR="0055709E" w:rsidRDefault="0055709E" w:rsidP="0094344D">
            <w:pPr>
              <w:ind w:hanging="45"/>
              <w:jc w:val="center"/>
            </w:pPr>
            <w:r w:rsidRPr="009733E3">
              <w:t xml:space="preserve">Должность </w:t>
            </w:r>
            <w:r>
              <w:t>ответственного</w:t>
            </w:r>
            <w:r w:rsidRPr="009733E3">
              <w:t xml:space="preserve"> </w:t>
            </w:r>
            <w:r w:rsidR="00B22CEF" w:rsidRPr="009733E3">
              <w:t xml:space="preserve">педагогического работника </w:t>
            </w:r>
            <w:r w:rsidR="00C43253" w:rsidRPr="009733E3">
              <w:t>(</w:t>
            </w:r>
            <w:r w:rsidR="00C43253">
              <w:t>одна</w:t>
            </w:r>
            <w:r>
              <w:t xml:space="preserve">, </w:t>
            </w:r>
            <w:r w:rsidRPr="009733E3">
              <w:t>полностью)</w:t>
            </w:r>
          </w:p>
          <w:p w14:paraId="4727F29F" w14:textId="6695882C" w:rsidR="002D0683" w:rsidRPr="009733E3" w:rsidRDefault="002D0683" w:rsidP="0094344D">
            <w:pPr>
              <w:ind w:hanging="45"/>
              <w:jc w:val="center"/>
            </w:pPr>
          </w:p>
        </w:tc>
        <w:tc>
          <w:tcPr>
            <w:tcW w:w="4529" w:type="dxa"/>
          </w:tcPr>
          <w:p w14:paraId="6293A59C" w14:textId="77777777" w:rsidR="0055709E" w:rsidRPr="009733E3" w:rsidRDefault="0055709E" w:rsidP="0094344D">
            <w:pPr>
              <w:ind w:hanging="45"/>
              <w:jc w:val="center"/>
            </w:pPr>
          </w:p>
        </w:tc>
      </w:tr>
      <w:tr w:rsidR="0055709E" w:rsidRPr="009733E3" w14:paraId="0AB34615" w14:textId="77777777" w:rsidTr="000A406B">
        <w:tc>
          <w:tcPr>
            <w:tcW w:w="5098" w:type="dxa"/>
          </w:tcPr>
          <w:p w14:paraId="5DF8A057" w14:textId="77777777" w:rsidR="0055709E" w:rsidRDefault="0055709E" w:rsidP="0094344D">
            <w:pPr>
              <w:ind w:hanging="45"/>
              <w:jc w:val="center"/>
            </w:pPr>
            <w:r>
              <w:t>Контактный телефон</w:t>
            </w:r>
          </w:p>
          <w:p w14:paraId="262C1787" w14:textId="77777777" w:rsidR="0055709E" w:rsidRPr="009733E3" w:rsidRDefault="0055709E" w:rsidP="0094344D">
            <w:pPr>
              <w:ind w:hanging="45"/>
              <w:jc w:val="center"/>
            </w:pPr>
          </w:p>
        </w:tc>
        <w:tc>
          <w:tcPr>
            <w:tcW w:w="4529" w:type="dxa"/>
          </w:tcPr>
          <w:p w14:paraId="048F5B6E" w14:textId="77777777" w:rsidR="0055709E" w:rsidRPr="009733E3" w:rsidRDefault="0055709E" w:rsidP="0094344D">
            <w:pPr>
              <w:ind w:hanging="45"/>
              <w:jc w:val="center"/>
            </w:pPr>
          </w:p>
        </w:tc>
      </w:tr>
      <w:tr w:rsidR="0055709E" w:rsidRPr="009733E3" w14:paraId="24DF27C6" w14:textId="77777777" w:rsidTr="000A406B">
        <w:tc>
          <w:tcPr>
            <w:tcW w:w="5098" w:type="dxa"/>
          </w:tcPr>
          <w:p w14:paraId="1A94532C" w14:textId="77777777" w:rsidR="0055709E" w:rsidRDefault="0055709E" w:rsidP="0094344D">
            <w:pPr>
              <w:ind w:hanging="45"/>
              <w:jc w:val="center"/>
            </w:pPr>
            <w:r>
              <w:t>Электронная почта</w:t>
            </w:r>
          </w:p>
          <w:p w14:paraId="474773A9" w14:textId="77777777" w:rsidR="0055709E" w:rsidRDefault="0055709E" w:rsidP="0094344D">
            <w:pPr>
              <w:ind w:hanging="45"/>
              <w:jc w:val="center"/>
            </w:pPr>
          </w:p>
        </w:tc>
        <w:tc>
          <w:tcPr>
            <w:tcW w:w="4529" w:type="dxa"/>
          </w:tcPr>
          <w:p w14:paraId="1B2CE879" w14:textId="77777777" w:rsidR="0055709E" w:rsidRPr="009733E3" w:rsidRDefault="0055709E" w:rsidP="0094344D">
            <w:pPr>
              <w:ind w:hanging="45"/>
              <w:jc w:val="center"/>
            </w:pPr>
          </w:p>
        </w:tc>
      </w:tr>
      <w:tr w:rsidR="00B95955" w:rsidRPr="009733E3" w14:paraId="3C16EBB8" w14:textId="77777777" w:rsidTr="0094344D">
        <w:tc>
          <w:tcPr>
            <w:tcW w:w="9627" w:type="dxa"/>
            <w:gridSpan w:val="2"/>
          </w:tcPr>
          <w:p w14:paraId="2B581EF4" w14:textId="77777777" w:rsidR="00B95955" w:rsidRPr="00B95955" w:rsidRDefault="00B95955" w:rsidP="0094344D">
            <w:pPr>
              <w:ind w:hanging="45"/>
              <w:jc w:val="center"/>
            </w:pPr>
            <w:r w:rsidRPr="00B95955">
              <w:t xml:space="preserve">Информация о конкурсной работе </w:t>
            </w:r>
          </w:p>
          <w:p w14:paraId="488F4A01" w14:textId="103043A0" w:rsidR="00B95955" w:rsidRPr="009733E3" w:rsidRDefault="00B95955" w:rsidP="0094344D">
            <w:pPr>
              <w:ind w:hanging="45"/>
              <w:jc w:val="center"/>
            </w:pPr>
            <w:r>
              <w:t>(заполняется на каждую работу, в данной таблице добавляются указанные строки)</w:t>
            </w:r>
          </w:p>
        </w:tc>
      </w:tr>
      <w:tr w:rsidR="0055709E" w:rsidRPr="009733E3" w14:paraId="2F460FE7" w14:textId="77777777" w:rsidTr="000A406B">
        <w:tc>
          <w:tcPr>
            <w:tcW w:w="5098" w:type="dxa"/>
          </w:tcPr>
          <w:p w14:paraId="2982E77F" w14:textId="77777777" w:rsidR="0055709E" w:rsidRDefault="0055709E" w:rsidP="0055709E">
            <w:pPr>
              <w:ind w:hanging="45"/>
            </w:pPr>
            <w:r w:rsidRPr="00B95955">
              <w:t>Название номинации</w:t>
            </w:r>
          </w:p>
          <w:p w14:paraId="2005AB27" w14:textId="5E4F7686" w:rsidR="00B95955" w:rsidRDefault="00B95955" w:rsidP="0055709E">
            <w:pPr>
              <w:ind w:hanging="45"/>
            </w:pPr>
          </w:p>
        </w:tc>
        <w:tc>
          <w:tcPr>
            <w:tcW w:w="4529" w:type="dxa"/>
          </w:tcPr>
          <w:p w14:paraId="2561AD67" w14:textId="1738F20E" w:rsidR="0055709E" w:rsidRPr="009733E3" w:rsidRDefault="0055709E" w:rsidP="0094344D">
            <w:pPr>
              <w:ind w:hanging="45"/>
            </w:pPr>
          </w:p>
        </w:tc>
      </w:tr>
      <w:tr w:rsidR="0055709E" w:rsidRPr="009733E3" w14:paraId="39ACB536" w14:textId="77777777" w:rsidTr="000A406B">
        <w:tc>
          <w:tcPr>
            <w:tcW w:w="5098" w:type="dxa"/>
          </w:tcPr>
          <w:p w14:paraId="41C53AF0" w14:textId="77777777" w:rsidR="0055709E" w:rsidRDefault="0055709E" w:rsidP="0055709E">
            <w:r w:rsidRPr="00B95955">
              <w:t xml:space="preserve">Возрастная категория </w:t>
            </w:r>
          </w:p>
          <w:p w14:paraId="2DDCCF56" w14:textId="1DF7AD6F" w:rsidR="00B95955" w:rsidRDefault="00B95955" w:rsidP="0055709E"/>
        </w:tc>
        <w:tc>
          <w:tcPr>
            <w:tcW w:w="4529" w:type="dxa"/>
          </w:tcPr>
          <w:p w14:paraId="0B0AD57C" w14:textId="77777777" w:rsidR="0055709E" w:rsidRPr="009733E3" w:rsidRDefault="0055709E" w:rsidP="0094344D">
            <w:pPr>
              <w:ind w:hanging="45"/>
              <w:jc w:val="center"/>
            </w:pPr>
          </w:p>
        </w:tc>
      </w:tr>
      <w:tr w:rsidR="0055709E" w:rsidRPr="009733E3" w14:paraId="3F51624F" w14:textId="77777777" w:rsidTr="000A406B">
        <w:tc>
          <w:tcPr>
            <w:tcW w:w="5098" w:type="dxa"/>
          </w:tcPr>
          <w:p w14:paraId="41B5A71E" w14:textId="1A5BD38F" w:rsidR="0055709E" w:rsidRDefault="0055709E" w:rsidP="0055709E">
            <w:r w:rsidRPr="00B95955">
              <w:t>Название работы</w:t>
            </w:r>
          </w:p>
          <w:p w14:paraId="3816C03B" w14:textId="4672EB32" w:rsidR="00B95955" w:rsidRPr="00B95955" w:rsidRDefault="00B95955" w:rsidP="0055709E"/>
        </w:tc>
        <w:tc>
          <w:tcPr>
            <w:tcW w:w="4529" w:type="dxa"/>
          </w:tcPr>
          <w:p w14:paraId="5BD96DAD" w14:textId="77777777" w:rsidR="0055709E" w:rsidRPr="009733E3" w:rsidRDefault="0055709E" w:rsidP="0094344D">
            <w:pPr>
              <w:ind w:hanging="45"/>
              <w:jc w:val="center"/>
            </w:pPr>
          </w:p>
        </w:tc>
      </w:tr>
      <w:tr w:rsidR="0055709E" w:rsidRPr="009733E3" w14:paraId="2F3CFAFD" w14:textId="77777777" w:rsidTr="000A406B">
        <w:tc>
          <w:tcPr>
            <w:tcW w:w="5098" w:type="dxa"/>
          </w:tcPr>
          <w:p w14:paraId="520C48D6" w14:textId="77777777" w:rsidR="0055709E" w:rsidRDefault="0055709E" w:rsidP="0055709E">
            <w:r w:rsidRPr="00B95955">
              <w:t>Фамилия, имя участника (полностью)</w:t>
            </w:r>
          </w:p>
          <w:p w14:paraId="74EED90C" w14:textId="70D90E73" w:rsidR="00B95955" w:rsidRPr="00B95955" w:rsidRDefault="00B95955" w:rsidP="0055709E"/>
        </w:tc>
        <w:tc>
          <w:tcPr>
            <w:tcW w:w="4529" w:type="dxa"/>
          </w:tcPr>
          <w:p w14:paraId="0A09A649" w14:textId="77777777" w:rsidR="0055709E" w:rsidRPr="009733E3" w:rsidRDefault="0055709E" w:rsidP="0094344D">
            <w:pPr>
              <w:ind w:hanging="45"/>
              <w:jc w:val="center"/>
            </w:pPr>
          </w:p>
        </w:tc>
      </w:tr>
      <w:tr w:rsidR="0055709E" w:rsidRPr="009733E3" w14:paraId="333C7C2E" w14:textId="77777777" w:rsidTr="000A406B">
        <w:tc>
          <w:tcPr>
            <w:tcW w:w="5098" w:type="dxa"/>
          </w:tcPr>
          <w:p w14:paraId="5DC0A328" w14:textId="30E4E6CD" w:rsidR="0055709E" w:rsidRDefault="00B95955" w:rsidP="0055709E">
            <w:r w:rsidRPr="00B95955">
              <w:t>К</w:t>
            </w:r>
            <w:r w:rsidR="0055709E" w:rsidRPr="00B95955">
              <w:t>ласс</w:t>
            </w:r>
          </w:p>
          <w:p w14:paraId="751B73AB" w14:textId="3C532BB5" w:rsidR="00B95955" w:rsidRPr="00B95955" w:rsidRDefault="00B95955" w:rsidP="0055709E"/>
        </w:tc>
        <w:tc>
          <w:tcPr>
            <w:tcW w:w="4529" w:type="dxa"/>
          </w:tcPr>
          <w:p w14:paraId="39314BFA" w14:textId="77777777" w:rsidR="0055709E" w:rsidRPr="009733E3" w:rsidRDefault="0055709E" w:rsidP="0094344D">
            <w:pPr>
              <w:ind w:hanging="45"/>
              <w:jc w:val="center"/>
            </w:pPr>
          </w:p>
        </w:tc>
      </w:tr>
      <w:tr w:rsidR="0055709E" w:rsidRPr="009733E3" w14:paraId="53DF1E93" w14:textId="77777777" w:rsidTr="000A406B">
        <w:tc>
          <w:tcPr>
            <w:tcW w:w="5098" w:type="dxa"/>
          </w:tcPr>
          <w:p w14:paraId="5B36A477" w14:textId="485BB388" w:rsidR="00B95955" w:rsidRPr="00B95955" w:rsidRDefault="0055709E" w:rsidP="00B95955">
            <w:r w:rsidRPr="00B95955">
              <w:t>Сведения о руководителе (полностью фамилия, имя, отчество; одна должность)</w:t>
            </w:r>
          </w:p>
        </w:tc>
        <w:tc>
          <w:tcPr>
            <w:tcW w:w="4529" w:type="dxa"/>
          </w:tcPr>
          <w:p w14:paraId="5A50411F" w14:textId="77777777" w:rsidR="0055709E" w:rsidRPr="009733E3" w:rsidRDefault="0055709E" w:rsidP="0094344D">
            <w:pPr>
              <w:ind w:hanging="45"/>
              <w:jc w:val="center"/>
            </w:pPr>
          </w:p>
        </w:tc>
      </w:tr>
    </w:tbl>
    <w:p w14:paraId="31B0B72E" w14:textId="77777777" w:rsidR="0055709E" w:rsidRPr="009733E3" w:rsidRDefault="0055709E" w:rsidP="0055709E">
      <w:pPr>
        <w:ind w:firstLine="664"/>
      </w:pPr>
    </w:p>
    <w:p w14:paraId="63701C07" w14:textId="77777777" w:rsidR="0055709E" w:rsidRDefault="0055709E" w:rsidP="0055709E">
      <w:pPr>
        <w:widowControl w:val="0"/>
        <w:tabs>
          <w:tab w:val="left" w:pos="5252"/>
        </w:tabs>
        <w:jc w:val="both"/>
      </w:pPr>
    </w:p>
    <w:p w14:paraId="5EF01AD9" w14:textId="77777777" w:rsidR="0055709E" w:rsidRPr="00321FB9" w:rsidRDefault="0055709E" w:rsidP="0055709E">
      <w:pPr>
        <w:widowControl w:val="0"/>
        <w:tabs>
          <w:tab w:val="left" w:pos="5252"/>
        </w:tabs>
        <w:jc w:val="both"/>
      </w:pPr>
      <w:r w:rsidRPr="00321FB9">
        <w:t xml:space="preserve">Директор учреждения  </w:t>
      </w:r>
      <w:r>
        <w:t xml:space="preserve">     </w:t>
      </w:r>
      <w:r w:rsidRPr="00321FB9">
        <w:t>______</w:t>
      </w:r>
      <w:r>
        <w:t>___</w:t>
      </w:r>
      <w:r w:rsidRPr="00321FB9">
        <w:t>_____/_____</w:t>
      </w:r>
      <w:r>
        <w:t>____</w:t>
      </w:r>
      <w:r w:rsidRPr="00321FB9">
        <w:t>________</w:t>
      </w:r>
      <w:r>
        <w:t>__</w:t>
      </w:r>
    </w:p>
    <w:p w14:paraId="3C42DCA9" w14:textId="77777777" w:rsidR="0055709E" w:rsidRPr="00215250" w:rsidRDefault="0055709E" w:rsidP="0055709E">
      <w:pPr>
        <w:ind w:left="3261"/>
        <w:rPr>
          <w:bCs/>
          <w:sz w:val="20"/>
        </w:rPr>
      </w:pPr>
      <w:r w:rsidRPr="00215250">
        <w:rPr>
          <w:bCs/>
          <w:sz w:val="20"/>
        </w:rPr>
        <w:t>(подпись)</w:t>
      </w:r>
      <w:r w:rsidRPr="00215250">
        <w:rPr>
          <w:bCs/>
          <w:sz w:val="20"/>
        </w:rPr>
        <w:tab/>
      </w:r>
      <w:r w:rsidRPr="00215250">
        <w:rPr>
          <w:bCs/>
          <w:sz w:val="20"/>
        </w:rPr>
        <w:tab/>
        <w:t>(ФИО)</w:t>
      </w:r>
    </w:p>
    <w:p w14:paraId="6C181376" w14:textId="77777777" w:rsidR="0055709E" w:rsidRPr="00321FB9" w:rsidRDefault="0055709E" w:rsidP="0055709E">
      <w:pPr>
        <w:widowControl w:val="0"/>
        <w:jc w:val="both"/>
        <w:rPr>
          <w:rFonts w:eastAsia="Arial"/>
        </w:rPr>
      </w:pPr>
    </w:p>
    <w:p w14:paraId="72AF8E6D" w14:textId="77777777" w:rsidR="0055709E" w:rsidRPr="00321FB9" w:rsidRDefault="0055709E" w:rsidP="0055709E">
      <w:pPr>
        <w:widowControl w:val="0"/>
        <w:jc w:val="both"/>
      </w:pPr>
      <w:r w:rsidRPr="00321FB9">
        <w:t>МП</w:t>
      </w:r>
    </w:p>
    <w:p w14:paraId="14169CC1" w14:textId="53F7CF7A" w:rsidR="0055709E" w:rsidRDefault="0055709E">
      <w:pPr>
        <w:suppressAutoHyphens w:val="0"/>
      </w:pPr>
    </w:p>
    <w:p w14:paraId="21942F06" w14:textId="77777777" w:rsidR="00B22CEF" w:rsidRDefault="00B22CEF">
      <w:pPr>
        <w:suppressAutoHyphens w:val="0"/>
      </w:pPr>
    </w:p>
    <w:p w14:paraId="4B5F3D9B" w14:textId="77777777" w:rsidR="00B22CEF" w:rsidRPr="009733E3" w:rsidRDefault="00B22CEF" w:rsidP="00B22CEF">
      <w:pPr>
        <w:ind w:firstLine="664"/>
      </w:pPr>
      <w:r>
        <w:t>Примечание: заявка оформляется на бланке образовательного учреждения</w:t>
      </w:r>
    </w:p>
    <w:p w14:paraId="4CDCBD84" w14:textId="77777777" w:rsidR="00B22CEF" w:rsidRDefault="00B22CEF">
      <w:pPr>
        <w:suppressAutoHyphens w:val="0"/>
      </w:pPr>
    </w:p>
    <w:p w14:paraId="1F60FE53" w14:textId="7524CA1E" w:rsidR="007654CC" w:rsidRDefault="007654CC">
      <w:pPr>
        <w:suppressAutoHyphens w:val="0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br w:type="page"/>
      </w:r>
    </w:p>
    <w:p w14:paraId="2C60B2E2" w14:textId="6F288014" w:rsidR="001C4E10" w:rsidRDefault="001C4E10" w:rsidP="001C4E10">
      <w:pPr>
        <w:suppressAutoHyphens w:val="0"/>
        <w:jc w:val="right"/>
      </w:pPr>
      <w:r w:rsidRPr="009733E3">
        <w:lastRenderedPageBreak/>
        <w:t xml:space="preserve">Приложение </w:t>
      </w:r>
      <w:r>
        <w:t>4</w:t>
      </w:r>
    </w:p>
    <w:p w14:paraId="02B0B49C" w14:textId="77777777" w:rsidR="001C4E10" w:rsidRDefault="001C4E10" w:rsidP="001C4E10">
      <w:pPr>
        <w:suppressAutoHyphens w:val="0"/>
        <w:jc w:val="right"/>
      </w:pPr>
    </w:p>
    <w:p w14:paraId="670987E6" w14:textId="5FCC50E7" w:rsidR="007654CC" w:rsidRPr="003754B6" w:rsidRDefault="007654CC" w:rsidP="007654CC">
      <w:pPr>
        <w:spacing w:line="300" w:lineRule="auto"/>
        <w:jc w:val="center"/>
        <w:rPr>
          <w:rFonts w:cs="Times New Roman"/>
          <w:color w:val="000000"/>
          <w:lang w:eastAsia="ru-RU"/>
        </w:rPr>
      </w:pPr>
      <w:r w:rsidRPr="003754B6">
        <w:rPr>
          <w:rFonts w:cs="Times New Roman"/>
          <w:color w:val="000000"/>
          <w:lang w:eastAsia="ru-RU"/>
        </w:rPr>
        <w:t>ГОСУДАРСТВЕННОЕ БЮДЖЕТНОЕ НЕТИПОВОЕ</w:t>
      </w:r>
    </w:p>
    <w:p w14:paraId="73AF62E9" w14:textId="3C48886F" w:rsidR="007654CC" w:rsidRPr="003754B6" w:rsidRDefault="007654CC" w:rsidP="007654CC">
      <w:pPr>
        <w:spacing w:line="300" w:lineRule="auto"/>
        <w:jc w:val="center"/>
        <w:rPr>
          <w:rFonts w:cs="Times New Roman"/>
          <w:color w:val="000000"/>
          <w:lang w:eastAsia="ru-RU"/>
        </w:rPr>
      </w:pPr>
      <w:r w:rsidRPr="003754B6">
        <w:rPr>
          <w:rFonts w:cs="Times New Roman"/>
          <w:color w:val="000000"/>
          <w:lang w:eastAsia="ru-RU"/>
        </w:rPr>
        <w:t>ОБРАЗОВАТЕЛЬНОЕ УЧРЕЖДЕНИЕ</w:t>
      </w:r>
    </w:p>
    <w:p w14:paraId="2A72751D" w14:textId="45A6CDFC" w:rsidR="007654CC" w:rsidRPr="003754B6" w:rsidRDefault="007654CC" w:rsidP="007654CC">
      <w:pPr>
        <w:spacing w:line="300" w:lineRule="auto"/>
        <w:jc w:val="center"/>
        <w:rPr>
          <w:rFonts w:cs="Times New Roman"/>
          <w:color w:val="000000"/>
          <w:lang w:eastAsia="ru-RU"/>
        </w:rPr>
      </w:pPr>
      <w:r w:rsidRPr="003754B6">
        <w:rPr>
          <w:rFonts w:cs="Times New Roman"/>
          <w:color w:val="000000"/>
          <w:lang w:eastAsia="ru-RU"/>
        </w:rPr>
        <w:t>ДВОРЕЦ УЧАЩЕЙСЯ МОЛОДЁЖИ САНКТ-ПЕТЕРБУРГА</w:t>
      </w:r>
    </w:p>
    <w:p w14:paraId="0CEB1CE2" w14:textId="77777777" w:rsidR="007654CC" w:rsidRDefault="007654CC" w:rsidP="007654CC">
      <w:pPr>
        <w:spacing w:line="300" w:lineRule="auto"/>
        <w:jc w:val="center"/>
        <w:rPr>
          <w:rFonts w:cs="Times New Roman"/>
        </w:rPr>
      </w:pPr>
      <w:r w:rsidRPr="003754B6">
        <w:rPr>
          <w:rFonts w:cs="Times New Roman"/>
        </w:rPr>
        <w:t xml:space="preserve">Опорный центр содействия </w:t>
      </w:r>
    </w:p>
    <w:p w14:paraId="0403A5BE" w14:textId="00518E85" w:rsidR="007654CC" w:rsidRPr="003754B6" w:rsidRDefault="007654CC" w:rsidP="007654CC">
      <w:pPr>
        <w:spacing w:line="300" w:lineRule="auto"/>
        <w:jc w:val="center"/>
        <w:rPr>
          <w:rFonts w:cs="Times New Roman"/>
          <w:color w:val="000000"/>
          <w:lang w:eastAsia="ru-RU"/>
        </w:rPr>
      </w:pPr>
      <w:r w:rsidRPr="003754B6">
        <w:rPr>
          <w:rFonts w:cs="Times New Roman"/>
        </w:rPr>
        <w:t>профессиональному самоопределению детей и молодежи</w:t>
      </w:r>
    </w:p>
    <w:p w14:paraId="1AFA1316" w14:textId="77777777" w:rsidR="007654CC" w:rsidRDefault="007654CC" w:rsidP="007654CC">
      <w:pPr>
        <w:spacing w:line="300" w:lineRule="auto"/>
        <w:jc w:val="center"/>
        <w:rPr>
          <w:lang w:eastAsia="ru-RU"/>
        </w:rPr>
      </w:pPr>
      <w:r w:rsidRPr="001367CB">
        <w:rPr>
          <w:lang w:eastAsia="ru-RU"/>
        </w:rPr>
        <w:br/>
      </w:r>
    </w:p>
    <w:p w14:paraId="06BAFB27" w14:textId="77777777" w:rsidR="007654CC" w:rsidRDefault="007654CC" w:rsidP="007654CC">
      <w:pPr>
        <w:spacing w:line="300" w:lineRule="auto"/>
        <w:jc w:val="center"/>
        <w:rPr>
          <w:rFonts w:cs="Times New Roman"/>
          <w:sz w:val="32"/>
          <w:szCs w:val="32"/>
        </w:rPr>
      </w:pPr>
    </w:p>
    <w:p w14:paraId="4E41B792" w14:textId="77777777" w:rsidR="007654CC" w:rsidRDefault="007654CC" w:rsidP="007654CC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Название конкурса:</w:t>
      </w:r>
    </w:p>
    <w:p w14:paraId="4A2C42EA" w14:textId="77777777" w:rsidR="007654CC" w:rsidRPr="00507B1B" w:rsidRDefault="007654CC" w:rsidP="007654CC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__________________________________</w:t>
      </w:r>
    </w:p>
    <w:p w14:paraId="1F0FF3E9" w14:textId="77777777" w:rsidR="007654CC" w:rsidRDefault="007654CC" w:rsidP="007654CC">
      <w:pPr>
        <w:jc w:val="center"/>
        <w:rPr>
          <w:sz w:val="32"/>
          <w:szCs w:val="32"/>
        </w:rPr>
      </w:pPr>
    </w:p>
    <w:p w14:paraId="420CF082" w14:textId="77777777" w:rsidR="007654CC" w:rsidRDefault="007654CC" w:rsidP="007654CC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Номинация (при наличии):</w:t>
      </w:r>
    </w:p>
    <w:p w14:paraId="05739448" w14:textId="77777777" w:rsidR="007654CC" w:rsidRDefault="007654CC" w:rsidP="007654CC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__________________________________</w:t>
      </w:r>
    </w:p>
    <w:p w14:paraId="3E0C3498" w14:textId="77777777" w:rsidR="007654CC" w:rsidRDefault="007654CC" w:rsidP="007654CC">
      <w:pPr>
        <w:jc w:val="center"/>
        <w:rPr>
          <w:rFonts w:cs="Times New Roman"/>
          <w:sz w:val="32"/>
          <w:szCs w:val="32"/>
        </w:rPr>
      </w:pPr>
    </w:p>
    <w:p w14:paraId="754A8C06" w14:textId="2B391736" w:rsidR="007654CC" w:rsidRDefault="007654CC" w:rsidP="007654CC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Название работы:</w:t>
      </w:r>
    </w:p>
    <w:p w14:paraId="47EAB618" w14:textId="77777777" w:rsidR="007654CC" w:rsidRPr="008608C5" w:rsidRDefault="007654CC" w:rsidP="007654CC">
      <w:pPr>
        <w:jc w:val="center"/>
        <w:rPr>
          <w:rFonts w:cs="Times New Roman"/>
          <w:sz w:val="32"/>
          <w:szCs w:val="32"/>
        </w:rPr>
      </w:pPr>
      <w:r w:rsidRPr="008608C5">
        <w:rPr>
          <w:rFonts w:cs="Times New Roman"/>
          <w:sz w:val="32"/>
          <w:szCs w:val="32"/>
        </w:rPr>
        <w:t>«</w:t>
      </w:r>
      <w:r>
        <w:rPr>
          <w:rFonts w:cs="Times New Roman"/>
          <w:sz w:val="32"/>
          <w:szCs w:val="32"/>
        </w:rPr>
        <w:t>_________________________________</w:t>
      </w:r>
      <w:r w:rsidRPr="008608C5">
        <w:rPr>
          <w:rFonts w:cs="Times New Roman"/>
          <w:sz w:val="32"/>
          <w:szCs w:val="32"/>
        </w:rPr>
        <w:t>»</w:t>
      </w:r>
    </w:p>
    <w:p w14:paraId="12589090" w14:textId="77777777" w:rsidR="007654CC" w:rsidRDefault="007654CC" w:rsidP="007654CC">
      <w:pPr>
        <w:jc w:val="center"/>
        <w:rPr>
          <w:lang w:eastAsia="ru-RU"/>
        </w:rPr>
      </w:pPr>
      <w:r w:rsidRPr="001367CB">
        <w:rPr>
          <w:lang w:eastAsia="ru-RU"/>
        </w:rPr>
        <w:br/>
      </w:r>
    </w:p>
    <w:p w14:paraId="6AAE8F9E" w14:textId="77777777" w:rsidR="007654CC" w:rsidRDefault="007654CC" w:rsidP="007654CC">
      <w:pPr>
        <w:spacing w:line="300" w:lineRule="auto"/>
        <w:rPr>
          <w:color w:val="000000"/>
          <w:sz w:val="26"/>
          <w:szCs w:val="26"/>
          <w:lang w:eastAsia="ru-RU"/>
        </w:rPr>
      </w:pPr>
    </w:p>
    <w:p w14:paraId="45C8A027" w14:textId="77777777" w:rsidR="007654CC" w:rsidRDefault="007654CC" w:rsidP="007654CC">
      <w:pPr>
        <w:spacing w:line="300" w:lineRule="auto"/>
        <w:jc w:val="right"/>
        <w:rPr>
          <w:color w:val="000000"/>
          <w:sz w:val="26"/>
          <w:szCs w:val="26"/>
          <w:lang w:eastAsia="ru-RU"/>
        </w:rPr>
      </w:pPr>
    </w:p>
    <w:p w14:paraId="3CB4C665" w14:textId="77777777" w:rsidR="007654CC" w:rsidRDefault="007654CC" w:rsidP="007654CC">
      <w:pPr>
        <w:spacing w:line="300" w:lineRule="auto"/>
        <w:jc w:val="right"/>
        <w:rPr>
          <w:color w:val="000000"/>
          <w:sz w:val="26"/>
          <w:szCs w:val="26"/>
          <w:lang w:eastAsia="ru-RU"/>
        </w:rPr>
      </w:pPr>
    </w:p>
    <w:p w14:paraId="7E2BDC71" w14:textId="77777777" w:rsidR="007654CC" w:rsidRDefault="007654CC" w:rsidP="007654CC">
      <w:pPr>
        <w:spacing w:line="300" w:lineRule="auto"/>
        <w:jc w:val="righ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Автор (авторы) работы:</w:t>
      </w:r>
    </w:p>
    <w:p w14:paraId="73B4CD63" w14:textId="77777777" w:rsidR="007654CC" w:rsidRDefault="007654CC" w:rsidP="007654CC">
      <w:pPr>
        <w:spacing w:line="300" w:lineRule="auto"/>
        <w:jc w:val="righ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______________________________________ </w:t>
      </w:r>
    </w:p>
    <w:p w14:paraId="7A38565B" w14:textId="77777777" w:rsidR="007654CC" w:rsidRPr="001367CB" w:rsidRDefault="007654CC" w:rsidP="007654CC">
      <w:pPr>
        <w:spacing w:line="300" w:lineRule="auto"/>
        <w:jc w:val="right"/>
        <w:rPr>
          <w:lang w:eastAsia="ru-RU"/>
        </w:rPr>
      </w:pPr>
      <w:r w:rsidRPr="003754B6">
        <w:rPr>
          <w:color w:val="000000"/>
          <w:sz w:val="20"/>
          <w:szCs w:val="26"/>
          <w:lang w:eastAsia="ru-RU"/>
        </w:rPr>
        <w:t>Фамилия, имя (полностью)</w:t>
      </w:r>
    </w:p>
    <w:p w14:paraId="5E55E9F3" w14:textId="77777777" w:rsidR="007654CC" w:rsidRDefault="007654CC" w:rsidP="007654CC">
      <w:pPr>
        <w:spacing w:line="300" w:lineRule="auto"/>
        <w:jc w:val="righ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Образовательное учреждение:</w:t>
      </w:r>
    </w:p>
    <w:p w14:paraId="20FD0A16" w14:textId="77777777" w:rsidR="007654CC" w:rsidRDefault="007654CC" w:rsidP="007654CC">
      <w:pPr>
        <w:spacing w:line="300" w:lineRule="auto"/>
        <w:jc w:val="righ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______________________________________ </w:t>
      </w:r>
    </w:p>
    <w:p w14:paraId="2678BCAB" w14:textId="77777777" w:rsidR="007654CC" w:rsidRPr="001367CB" w:rsidRDefault="007654CC" w:rsidP="007654CC">
      <w:pPr>
        <w:spacing w:line="300" w:lineRule="auto"/>
        <w:jc w:val="right"/>
        <w:rPr>
          <w:lang w:eastAsia="ru-RU"/>
        </w:rPr>
      </w:pPr>
      <w:r w:rsidRPr="003754B6">
        <w:rPr>
          <w:color w:val="000000"/>
          <w:sz w:val="20"/>
          <w:szCs w:val="20"/>
          <w:lang w:eastAsia="ru-RU"/>
        </w:rPr>
        <w:t>(к</w:t>
      </w:r>
      <w:r w:rsidRPr="003754B6">
        <w:rPr>
          <w:color w:val="000000"/>
          <w:sz w:val="20"/>
          <w:szCs w:val="26"/>
          <w:lang w:eastAsia="ru-RU"/>
        </w:rPr>
        <w:t>раткое наименование по Уставу), класс</w:t>
      </w:r>
    </w:p>
    <w:p w14:paraId="00EABB53" w14:textId="77777777" w:rsidR="007654CC" w:rsidRDefault="007654CC" w:rsidP="007654CC">
      <w:pPr>
        <w:spacing w:line="300" w:lineRule="auto"/>
        <w:jc w:val="right"/>
        <w:rPr>
          <w:color w:val="000000"/>
          <w:sz w:val="26"/>
          <w:szCs w:val="26"/>
          <w:lang w:eastAsia="ru-RU"/>
        </w:rPr>
      </w:pPr>
      <w:r w:rsidRPr="001367CB">
        <w:rPr>
          <w:color w:val="000000"/>
          <w:sz w:val="26"/>
          <w:szCs w:val="26"/>
          <w:lang w:eastAsia="ru-RU"/>
        </w:rPr>
        <w:t>Руководитель</w:t>
      </w:r>
      <w:r>
        <w:rPr>
          <w:color w:val="000000"/>
          <w:sz w:val="26"/>
          <w:szCs w:val="26"/>
          <w:lang w:eastAsia="ru-RU"/>
        </w:rPr>
        <w:t xml:space="preserve"> работы</w:t>
      </w:r>
      <w:r w:rsidRPr="001367CB">
        <w:rPr>
          <w:color w:val="000000"/>
          <w:sz w:val="26"/>
          <w:szCs w:val="26"/>
          <w:lang w:eastAsia="ru-RU"/>
        </w:rPr>
        <w:t>:</w:t>
      </w:r>
    </w:p>
    <w:p w14:paraId="48211267" w14:textId="77777777" w:rsidR="007654CC" w:rsidRDefault="007654CC" w:rsidP="007654CC">
      <w:pPr>
        <w:spacing w:line="300" w:lineRule="auto"/>
        <w:jc w:val="righ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______________________________________</w:t>
      </w:r>
      <w:r w:rsidRPr="001367CB">
        <w:rPr>
          <w:color w:val="000000"/>
          <w:sz w:val="26"/>
          <w:szCs w:val="26"/>
          <w:lang w:eastAsia="ru-RU"/>
        </w:rPr>
        <w:t xml:space="preserve"> </w:t>
      </w:r>
    </w:p>
    <w:p w14:paraId="37CBDC8D" w14:textId="77777777" w:rsidR="007654CC" w:rsidRPr="003754B6" w:rsidRDefault="007654CC" w:rsidP="007654CC">
      <w:pPr>
        <w:spacing w:line="300" w:lineRule="auto"/>
        <w:jc w:val="right"/>
        <w:rPr>
          <w:color w:val="000000"/>
          <w:sz w:val="20"/>
          <w:szCs w:val="26"/>
          <w:lang w:eastAsia="ru-RU"/>
        </w:rPr>
      </w:pPr>
      <w:r w:rsidRPr="003754B6">
        <w:rPr>
          <w:color w:val="000000"/>
          <w:sz w:val="20"/>
          <w:szCs w:val="26"/>
          <w:lang w:eastAsia="ru-RU"/>
        </w:rPr>
        <w:t>Фамилия, имя, отчество (полностью)</w:t>
      </w:r>
    </w:p>
    <w:p w14:paraId="22D8D814" w14:textId="77777777" w:rsidR="007654CC" w:rsidRPr="001367CB" w:rsidRDefault="007654CC" w:rsidP="007654CC">
      <w:pPr>
        <w:spacing w:line="300" w:lineRule="auto"/>
        <w:jc w:val="right"/>
        <w:rPr>
          <w:lang w:eastAsia="ru-RU"/>
        </w:rPr>
      </w:pPr>
      <w:r>
        <w:rPr>
          <w:color w:val="000000"/>
          <w:sz w:val="26"/>
          <w:szCs w:val="26"/>
          <w:lang w:eastAsia="ru-RU"/>
        </w:rPr>
        <w:t>______________________________________</w:t>
      </w:r>
    </w:p>
    <w:p w14:paraId="73E63C59" w14:textId="77777777" w:rsidR="007654CC" w:rsidRPr="003754B6" w:rsidRDefault="007654CC" w:rsidP="007654CC">
      <w:pPr>
        <w:spacing w:line="300" w:lineRule="auto"/>
        <w:jc w:val="right"/>
        <w:rPr>
          <w:color w:val="000000"/>
          <w:sz w:val="20"/>
          <w:szCs w:val="26"/>
          <w:lang w:eastAsia="ru-RU"/>
        </w:rPr>
      </w:pPr>
      <w:r w:rsidRPr="003754B6">
        <w:rPr>
          <w:color w:val="000000"/>
          <w:sz w:val="20"/>
          <w:szCs w:val="26"/>
          <w:lang w:eastAsia="ru-RU"/>
        </w:rPr>
        <w:t>Должность (одна, полностью)</w:t>
      </w:r>
    </w:p>
    <w:p w14:paraId="07882474" w14:textId="500D711B" w:rsidR="007654CC" w:rsidRDefault="007654CC" w:rsidP="007654CC">
      <w:pPr>
        <w:spacing w:line="300" w:lineRule="auto"/>
        <w:rPr>
          <w:color w:val="000000"/>
          <w:sz w:val="26"/>
          <w:szCs w:val="26"/>
          <w:lang w:eastAsia="ru-RU"/>
        </w:rPr>
      </w:pPr>
      <w:r w:rsidRPr="001367CB">
        <w:rPr>
          <w:lang w:eastAsia="ru-RU"/>
        </w:rPr>
        <w:br/>
      </w:r>
      <w:r w:rsidRPr="001367CB">
        <w:rPr>
          <w:lang w:eastAsia="ru-RU"/>
        </w:rPr>
        <w:br/>
      </w:r>
    </w:p>
    <w:p w14:paraId="177F9670" w14:textId="483C4437" w:rsidR="007654CC" w:rsidRDefault="007654CC" w:rsidP="007654CC">
      <w:pPr>
        <w:spacing w:line="300" w:lineRule="auto"/>
        <w:ind w:firstLine="240"/>
        <w:jc w:val="center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Санкт-Петербург</w:t>
      </w:r>
    </w:p>
    <w:p w14:paraId="14BB00D6" w14:textId="54501C73" w:rsidR="00A55755" w:rsidRDefault="007654CC" w:rsidP="007654CC">
      <w:pPr>
        <w:spacing w:line="300" w:lineRule="auto"/>
        <w:ind w:firstLine="240"/>
        <w:jc w:val="center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20</w:t>
      </w:r>
      <w:r w:rsidR="001C4E10">
        <w:rPr>
          <w:color w:val="000000"/>
          <w:sz w:val="26"/>
          <w:szCs w:val="26"/>
          <w:lang w:eastAsia="ru-RU"/>
        </w:rPr>
        <w:t>_</w:t>
      </w:r>
      <w:r>
        <w:rPr>
          <w:color w:val="000000"/>
          <w:sz w:val="26"/>
          <w:szCs w:val="26"/>
          <w:lang w:eastAsia="ru-RU"/>
        </w:rPr>
        <w:t>_г.</w:t>
      </w:r>
    </w:p>
    <w:p w14:paraId="206037A7" w14:textId="77777777" w:rsidR="00A55755" w:rsidRDefault="00A55755">
      <w:pPr>
        <w:suppressAutoHyphens w:val="0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br w:type="page"/>
      </w:r>
    </w:p>
    <w:p w14:paraId="2C318319" w14:textId="7D73CBFF" w:rsidR="0055709E" w:rsidRPr="009733E3" w:rsidRDefault="00B95955" w:rsidP="0055709E">
      <w:pPr>
        <w:suppressAutoHyphens w:val="0"/>
        <w:jc w:val="right"/>
      </w:pPr>
      <w:r>
        <w:lastRenderedPageBreak/>
        <w:t xml:space="preserve">Приложение </w:t>
      </w:r>
      <w:r w:rsidR="001C4E10">
        <w:t>5</w:t>
      </w:r>
    </w:p>
    <w:p w14:paraId="6DBC1BE8" w14:textId="77777777" w:rsidR="00851169" w:rsidRPr="0059516F" w:rsidRDefault="00851169" w:rsidP="00AC4254">
      <w:pPr>
        <w:jc w:val="center"/>
        <w:rPr>
          <w:bCs/>
          <w:sz w:val="28"/>
          <w:szCs w:val="28"/>
        </w:rPr>
      </w:pPr>
      <w:r w:rsidRPr="0059516F">
        <w:rPr>
          <w:bCs/>
          <w:sz w:val="28"/>
          <w:szCs w:val="28"/>
        </w:rPr>
        <w:t xml:space="preserve">ЗАЯВКА </w:t>
      </w:r>
    </w:p>
    <w:p w14:paraId="670A60D5" w14:textId="3459B88C" w:rsidR="004D427B" w:rsidRDefault="00851169" w:rsidP="00AC4254">
      <w:pPr>
        <w:jc w:val="center"/>
        <w:rPr>
          <w:bCs/>
          <w:sz w:val="28"/>
          <w:szCs w:val="28"/>
        </w:rPr>
      </w:pPr>
      <w:r w:rsidRPr="0059516F">
        <w:rPr>
          <w:bCs/>
          <w:sz w:val="28"/>
          <w:szCs w:val="28"/>
        </w:rPr>
        <w:t xml:space="preserve">на </w:t>
      </w:r>
      <w:r w:rsidR="004D427B">
        <w:rPr>
          <w:bCs/>
          <w:sz w:val="28"/>
          <w:szCs w:val="28"/>
        </w:rPr>
        <w:t xml:space="preserve">участие в </w:t>
      </w:r>
      <w:r w:rsidRPr="0059516F">
        <w:rPr>
          <w:bCs/>
          <w:sz w:val="28"/>
          <w:szCs w:val="28"/>
        </w:rPr>
        <w:t>проведени</w:t>
      </w:r>
      <w:r w:rsidR="004D427B">
        <w:rPr>
          <w:bCs/>
          <w:sz w:val="28"/>
          <w:szCs w:val="28"/>
        </w:rPr>
        <w:t>и</w:t>
      </w:r>
      <w:r w:rsidRPr="0059516F">
        <w:rPr>
          <w:bCs/>
          <w:sz w:val="28"/>
          <w:szCs w:val="28"/>
        </w:rPr>
        <w:t xml:space="preserve"> </w:t>
      </w:r>
      <w:r w:rsidR="004D427B">
        <w:rPr>
          <w:bCs/>
          <w:sz w:val="28"/>
          <w:szCs w:val="28"/>
        </w:rPr>
        <w:t>Фестиваля профессионального мастерства</w:t>
      </w:r>
      <w:r w:rsidRPr="0059516F">
        <w:rPr>
          <w:bCs/>
          <w:sz w:val="28"/>
          <w:szCs w:val="28"/>
        </w:rPr>
        <w:t xml:space="preserve"> </w:t>
      </w:r>
    </w:p>
    <w:p w14:paraId="2B3467C3" w14:textId="086724A0" w:rsidR="00851169" w:rsidRPr="009733E3" w:rsidRDefault="00851169" w:rsidP="00851169">
      <w:pPr>
        <w:jc w:val="center"/>
      </w:pPr>
    </w:p>
    <w:tbl>
      <w:tblPr>
        <w:tblStyle w:val="a6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5098"/>
        <w:gridCol w:w="4529"/>
      </w:tblGrid>
      <w:tr w:rsidR="00851169" w:rsidRPr="009733E3" w14:paraId="65318DB1" w14:textId="77777777" w:rsidTr="002D0683">
        <w:tc>
          <w:tcPr>
            <w:tcW w:w="5098" w:type="dxa"/>
          </w:tcPr>
          <w:p w14:paraId="7FEC87EB" w14:textId="6491522F" w:rsidR="004D427B" w:rsidRDefault="004D427B" w:rsidP="004D427B">
            <w:pPr>
              <w:ind w:hanging="45"/>
              <w:jc w:val="center"/>
            </w:pPr>
            <w:r>
              <w:t xml:space="preserve">Название </w:t>
            </w:r>
            <w:r w:rsidR="0055709E">
              <w:t>Фестиваля</w:t>
            </w:r>
          </w:p>
          <w:p w14:paraId="147D5BF7" w14:textId="7956F323" w:rsidR="00851169" w:rsidRPr="009733E3" w:rsidRDefault="00851169" w:rsidP="004D427B">
            <w:pPr>
              <w:ind w:hanging="45"/>
              <w:jc w:val="center"/>
            </w:pPr>
          </w:p>
        </w:tc>
        <w:tc>
          <w:tcPr>
            <w:tcW w:w="4529" w:type="dxa"/>
          </w:tcPr>
          <w:p w14:paraId="283DC815" w14:textId="77777777" w:rsidR="00851169" w:rsidRPr="009733E3" w:rsidRDefault="00851169" w:rsidP="0094344D">
            <w:pPr>
              <w:ind w:firstLine="664"/>
              <w:jc w:val="center"/>
            </w:pPr>
          </w:p>
        </w:tc>
      </w:tr>
      <w:tr w:rsidR="00C321CF" w:rsidRPr="009733E3" w14:paraId="54577B31" w14:textId="77777777" w:rsidTr="002D0683">
        <w:tc>
          <w:tcPr>
            <w:tcW w:w="5098" w:type="dxa"/>
          </w:tcPr>
          <w:p w14:paraId="2C464193" w14:textId="77777777" w:rsidR="00C321CF" w:rsidRDefault="00C321CF" w:rsidP="00C321CF">
            <w:pPr>
              <w:ind w:hanging="45"/>
              <w:jc w:val="center"/>
            </w:pPr>
            <w:r w:rsidRPr="009733E3">
              <w:t>Полное</w:t>
            </w:r>
            <w:r>
              <w:t xml:space="preserve"> н</w:t>
            </w:r>
            <w:r w:rsidRPr="009733E3">
              <w:t xml:space="preserve">азвание ОУ </w:t>
            </w:r>
            <w:r>
              <w:t>в соответствии с Уставом</w:t>
            </w:r>
          </w:p>
          <w:p w14:paraId="3915A4C1" w14:textId="1DFA7424" w:rsidR="00C321CF" w:rsidRPr="009733E3" w:rsidRDefault="00C321CF" w:rsidP="00C321CF">
            <w:pPr>
              <w:ind w:hanging="45"/>
              <w:jc w:val="center"/>
            </w:pPr>
          </w:p>
        </w:tc>
        <w:tc>
          <w:tcPr>
            <w:tcW w:w="4529" w:type="dxa"/>
          </w:tcPr>
          <w:p w14:paraId="0E5E57B5" w14:textId="77777777" w:rsidR="00C321CF" w:rsidRPr="009733E3" w:rsidRDefault="00C321CF" w:rsidP="00C321CF">
            <w:pPr>
              <w:ind w:firstLine="664"/>
              <w:jc w:val="center"/>
            </w:pPr>
          </w:p>
        </w:tc>
      </w:tr>
      <w:tr w:rsidR="00C321CF" w:rsidRPr="009733E3" w14:paraId="22D6E2E8" w14:textId="77777777" w:rsidTr="002D0683">
        <w:tc>
          <w:tcPr>
            <w:tcW w:w="5098" w:type="dxa"/>
          </w:tcPr>
          <w:p w14:paraId="1E4E7C98" w14:textId="77777777" w:rsidR="00C321CF" w:rsidRDefault="00C321CF" w:rsidP="00C321CF">
            <w:pPr>
              <w:ind w:hanging="45"/>
              <w:jc w:val="center"/>
            </w:pPr>
            <w:r>
              <w:t>Краткое н</w:t>
            </w:r>
            <w:r w:rsidRPr="009733E3">
              <w:t xml:space="preserve">азвание ОУ </w:t>
            </w:r>
            <w:r>
              <w:t>в соответствии с Уставом</w:t>
            </w:r>
          </w:p>
          <w:p w14:paraId="50F31EC2" w14:textId="77777777" w:rsidR="00C321CF" w:rsidRDefault="00C321CF" w:rsidP="00C321CF">
            <w:pPr>
              <w:ind w:hanging="45"/>
              <w:jc w:val="center"/>
            </w:pPr>
          </w:p>
        </w:tc>
        <w:tc>
          <w:tcPr>
            <w:tcW w:w="4529" w:type="dxa"/>
          </w:tcPr>
          <w:p w14:paraId="19EFE2A7" w14:textId="77777777" w:rsidR="00C321CF" w:rsidRPr="009733E3" w:rsidRDefault="00C321CF" w:rsidP="00C321CF">
            <w:pPr>
              <w:ind w:firstLine="664"/>
              <w:jc w:val="center"/>
            </w:pPr>
          </w:p>
        </w:tc>
      </w:tr>
      <w:tr w:rsidR="00C321CF" w:rsidRPr="009733E3" w14:paraId="7B630CE4" w14:textId="77777777" w:rsidTr="002D0683">
        <w:tc>
          <w:tcPr>
            <w:tcW w:w="5098" w:type="dxa"/>
          </w:tcPr>
          <w:p w14:paraId="040AF974" w14:textId="3CBC297B" w:rsidR="00C321CF" w:rsidRDefault="00C321CF" w:rsidP="00C321CF">
            <w:pPr>
              <w:ind w:hanging="45"/>
              <w:jc w:val="center"/>
            </w:pPr>
            <w:r w:rsidRPr="009733E3">
              <w:t xml:space="preserve">ФИО педагогического работника, </w:t>
            </w:r>
            <w:r>
              <w:t xml:space="preserve">ответственного за проведение мероприятия </w:t>
            </w:r>
            <w:r w:rsidRPr="009733E3">
              <w:t>(</w:t>
            </w:r>
            <w:r>
              <w:t xml:space="preserve">фамилия, имя, отчество </w:t>
            </w:r>
            <w:r w:rsidRPr="009733E3">
              <w:t>полностью)</w:t>
            </w:r>
          </w:p>
        </w:tc>
        <w:tc>
          <w:tcPr>
            <w:tcW w:w="4529" w:type="dxa"/>
          </w:tcPr>
          <w:p w14:paraId="3410964E" w14:textId="77777777" w:rsidR="00C321CF" w:rsidRPr="009733E3" w:rsidRDefault="00C321CF" w:rsidP="00C321CF">
            <w:pPr>
              <w:ind w:firstLine="664"/>
              <w:jc w:val="center"/>
            </w:pPr>
          </w:p>
        </w:tc>
      </w:tr>
      <w:tr w:rsidR="00C321CF" w:rsidRPr="009733E3" w14:paraId="6A123A1C" w14:textId="77777777" w:rsidTr="002D0683">
        <w:tc>
          <w:tcPr>
            <w:tcW w:w="5098" w:type="dxa"/>
          </w:tcPr>
          <w:p w14:paraId="55551A95" w14:textId="58006B92" w:rsidR="00C321CF" w:rsidRPr="003737A3" w:rsidRDefault="00C321CF" w:rsidP="00C321CF">
            <w:pPr>
              <w:ind w:hanging="45"/>
              <w:jc w:val="center"/>
            </w:pPr>
            <w:r w:rsidRPr="003737A3">
              <w:t xml:space="preserve">Должность ответственного </w:t>
            </w:r>
            <w:r w:rsidR="00B22CEF" w:rsidRPr="009733E3">
              <w:t xml:space="preserve"> педагогического работника </w:t>
            </w:r>
            <w:r w:rsidR="00C43253" w:rsidRPr="009733E3">
              <w:t>(</w:t>
            </w:r>
            <w:r w:rsidR="00C43253">
              <w:t xml:space="preserve">одна, </w:t>
            </w:r>
            <w:r w:rsidR="00C43253" w:rsidRPr="009733E3">
              <w:t>полностью)</w:t>
            </w:r>
          </w:p>
        </w:tc>
        <w:tc>
          <w:tcPr>
            <w:tcW w:w="4529" w:type="dxa"/>
          </w:tcPr>
          <w:p w14:paraId="3CE9A2AA" w14:textId="77777777" w:rsidR="00C321CF" w:rsidRPr="009733E3" w:rsidRDefault="00C321CF" w:rsidP="00C321CF">
            <w:pPr>
              <w:ind w:firstLine="664"/>
              <w:jc w:val="center"/>
            </w:pPr>
          </w:p>
        </w:tc>
      </w:tr>
      <w:tr w:rsidR="00C321CF" w:rsidRPr="009733E3" w14:paraId="5BBD8118" w14:textId="77777777" w:rsidTr="002D0683">
        <w:tc>
          <w:tcPr>
            <w:tcW w:w="5098" w:type="dxa"/>
          </w:tcPr>
          <w:p w14:paraId="5ACF2E24" w14:textId="77777777" w:rsidR="00C321CF" w:rsidRPr="003737A3" w:rsidRDefault="00C321CF" w:rsidP="00C321CF">
            <w:pPr>
              <w:ind w:hanging="45"/>
              <w:jc w:val="center"/>
            </w:pPr>
            <w:r w:rsidRPr="003737A3">
              <w:t>Контактный телефон</w:t>
            </w:r>
          </w:p>
          <w:p w14:paraId="4CB4FC4A" w14:textId="77777777" w:rsidR="00C321CF" w:rsidRPr="003737A3" w:rsidRDefault="00C321CF" w:rsidP="00C321CF">
            <w:pPr>
              <w:ind w:hanging="45"/>
              <w:jc w:val="center"/>
            </w:pPr>
          </w:p>
        </w:tc>
        <w:tc>
          <w:tcPr>
            <w:tcW w:w="4529" w:type="dxa"/>
          </w:tcPr>
          <w:p w14:paraId="563F76CD" w14:textId="77777777" w:rsidR="00C321CF" w:rsidRPr="009733E3" w:rsidRDefault="00C321CF" w:rsidP="00C321CF">
            <w:pPr>
              <w:ind w:firstLine="664"/>
              <w:jc w:val="center"/>
            </w:pPr>
          </w:p>
        </w:tc>
      </w:tr>
      <w:tr w:rsidR="00C321CF" w:rsidRPr="009733E3" w14:paraId="25500D56" w14:textId="77777777" w:rsidTr="002D0683">
        <w:tc>
          <w:tcPr>
            <w:tcW w:w="5098" w:type="dxa"/>
          </w:tcPr>
          <w:p w14:paraId="4801C3F3" w14:textId="77777777" w:rsidR="00C321CF" w:rsidRPr="003737A3" w:rsidRDefault="00C321CF" w:rsidP="00C321CF">
            <w:pPr>
              <w:ind w:hanging="45"/>
              <w:jc w:val="center"/>
            </w:pPr>
            <w:r w:rsidRPr="003737A3">
              <w:t>Электронная почта</w:t>
            </w:r>
          </w:p>
          <w:p w14:paraId="2481CB80" w14:textId="19901852" w:rsidR="00C321CF" w:rsidRPr="003737A3" w:rsidRDefault="00C321CF" w:rsidP="00C321CF">
            <w:pPr>
              <w:ind w:hanging="45"/>
              <w:jc w:val="center"/>
            </w:pPr>
          </w:p>
        </w:tc>
        <w:tc>
          <w:tcPr>
            <w:tcW w:w="4529" w:type="dxa"/>
          </w:tcPr>
          <w:p w14:paraId="2268B0B6" w14:textId="77777777" w:rsidR="00C321CF" w:rsidRPr="009733E3" w:rsidRDefault="00C321CF" w:rsidP="00C321CF">
            <w:pPr>
              <w:ind w:firstLine="664"/>
              <w:jc w:val="center"/>
            </w:pPr>
          </w:p>
        </w:tc>
      </w:tr>
      <w:tr w:rsidR="00C321CF" w:rsidRPr="009733E3" w14:paraId="2333ADD5" w14:textId="77777777" w:rsidTr="002D0683">
        <w:tc>
          <w:tcPr>
            <w:tcW w:w="5098" w:type="dxa"/>
          </w:tcPr>
          <w:p w14:paraId="3B1DE8BC" w14:textId="75110948" w:rsidR="00C321CF" w:rsidRPr="003737A3" w:rsidRDefault="00C321CF" w:rsidP="00C321CF">
            <w:pPr>
              <w:ind w:hanging="45"/>
              <w:jc w:val="center"/>
            </w:pPr>
            <w:r w:rsidRPr="003737A3">
              <w:t>Название видеоматериала для представления на мероприятии</w:t>
            </w:r>
          </w:p>
        </w:tc>
        <w:tc>
          <w:tcPr>
            <w:tcW w:w="4529" w:type="dxa"/>
          </w:tcPr>
          <w:p w14:paraId="05763749" w14:textId="77777777" w:rsidR="00C321CF" w:rsidRPr="009733E3" w:rsidRDefault="00C321CF" w:rsidP="00C321CF">
            <w:pPr>
              <w:ind w:firstLine="664"/>
              <w:jc w:val="center"/>
            </w:pPr>
          </w:p>
        </w:tc>
      </w:tr>
      <w:tr w:rsidR="00C321CF" w:rsidRPr="009733E3" w14:paraId="679996BA" w14:textId="77777777" w:rsidTr="002D0683">
        <w:tc>
          <w:tcPr>
            <w:tcW w:w="5098" w:type="dxa"/>
          </w:tcPr>
          <w:p w14:paraId="10A094B5" w14:textId="3DDF48AF" w:rsidR="00C321CF" w:rsidRPr="003737A3" w:rsidRDefault="00C321CF" w:rsidP="00C321CF">
            <w:pPr>
              <w:ind w:hanging="45"/>
              <w:jc w:val="center"/>
            </w:pPr>
            <w:r w:rsidRPr="003737A3">
              <w:t>Название мастер-класса с элементами профессиональных проб</w:t>
            </w:r>
          </w:p>
        </w:tc>
        <w:tc>
          <w:tcPr>
            <w:tcW w:w="4529" w:type="dxa"/>
          </w:tcPr>
          <w:p w14:paraId="7B758C70" w14:textId="77777777" w:rsidR="00C321CF" w:rsidRPr="009733E3" w:rsidRDefault="00C321CF" w:rsidP="00C321CF">
            <w:pPr>
              <w:ind w:firstLine="664"/>
              <w:jc w:val="center"/>
            </w:pPr>
          </w:p>
        </w:tc>
      </w:tr>
      <w:tr w:rsidR="00C321CF" w:rsidRPr="009733E3" w14:paraId="6A213182" w14:textId="77777777" w:rsidTr="002D0683">
        <w:tc>
          <w:tcPr>
            <w:tcW w:w="5098" w:type="dxa"/>
          </w:tcPr>
          <w:p w14:paraId="0A384919" w14:textId="029D41D5" w:rsidR="00C321CF" w:rsidRPr="003737A3" w:rsidRDefault="00C321CF" w:rsidP="00C321CF">
            <w:pPr>
              <w:ind w:hanging="45"/>
              <w:jc w:val="center"/>
            </w:pPr>
            <w:proofErr w:type="gramStart"/>
            <w:r w:rsidRPr="003737A3">
              <w:t xml:space="preserve">ФИО преподавателя, мастера ПО (полностью), подготовившего мастер-класс, должность </w:t>
            </w:r>
            <w:r w:rsidR="00C43253" w:rsidRPr="009733E3">
              <w:t>(</w:t>
            </w:r>
            <w:r w:rsidR="00C43253">
              <w:t xml:space="preserve">одна, </w:t>
            </w:r>
            <w:r w:rsidR="00C43253" w:rsidRPr="009733E3">
              <w:t>полностью)</w:t>
            </w:r>
            <w:proofErr w:type="gramEnd"/>
          </w:p>
        </w:tc>
        <w:tc>
          <w:tcPr>
            <w:tcW w:w="4529" w:type="dxa"/>
          </w:tcPr>
          <w:p w14:paraId="2C58EA4C" w14:textId="77777777" w:rsidR="00C321CF" w:rsidRPr="009733E3" w:rsidRDefault="00C321CF" w:rsidP="00C321CF">
            <w:pPr>
              <w:ind w:firstLine="664"/>
              <w:jc w:val="center"/>
            </w:pPr>
          </w:p>
        </w:tc>
      </w:tr>
      <w:tr w:rsidR="00C321CF" w:rsidRPr="009733E3" w14:paraId="2CBC0B22" w14:textId="77777777" w:rsidTr="002D0683">
        <w:tc>
          <w:tcPr>
            <w:tcW w:w="5098" w:type="dxa"/>
          </w:tcPr>
          <w:p w14:paraId="16754882" w14:textId="4DCE7BD3" w:rsidR="00C321CF" w:rsidRPr="009733E3" w:rsidRDefault="00C321CF" w:rsidP="00C321CF">
            <w:pPr>
              <w:ind w:hanging="45"/>
              <w:jc w:val="center"/>
            </w:pPr>
            <w:r w:rsidRPr="009733E3">
              <w:t xml:space="preserve">Фамилия, имя </w:t>
            </w:r>
            <w:proofErr w:type="gramStart"/>
            <w:r>
              <w:t>об</w:t>
            </w:r>
            <w:r w:rsidRPr="009733E3">
              <w:t>уча</w:t>
            </w:r>
            <w:r>
              <w:t>ю</w:t>
            </w:r>
            <w:r w:rsidRPr="009733E3">
              <w:t>щихся</w:t>
            </w:r>
            <w:proofErr w:type="gramEnd"/>
            <w:r w:rsidRPr="009733E3">
              <w:t xml:space="preserve"> (полностью), принимающих участие в проведении мастер-класса</w:t>
            </w:r>
          </w:p>
        </w:tc>
        <w:tc>
          <w:tcPr>
            <w:tcW w:w="4529" w:type="dxa"/>
          </w:tcPr>
          <w:p w14:paraId="2C6B5581" w14:textId="77777777" w:rsidR="00C321CF" w:rsidRPr="009733E3" w:rsidRDefault="00C321CF" w:rsidP="00C321CF">
            <w:pPr>
              <w:ind w:firstLine="664"/>
              <w:jc w:val="center"/>
            </w:pPr>
          </w:p>
        </w:tc>
      </w:tr>
      <w:tr w:rsidR="00C321CF" w:rsidRPr="009733E3" w14:paraId="3A4B0DBF" w14:textId="77777777" w:rsidTr="002D0683">
        <w:tc>
          <w:tcPr>
            <w:tcW w:w="5098" w:type="dxa"/>
          </w:tcPr>
          <w:p w14:paraId="4503E5F4" w14:textId="118E94C0" w:rsidR="00C321CF" w:rsidRPr="009733E3" w:rsidRDefault="00C321CF" w:rsidP="00C321CF">
            <w:pPr>
              <w:ind w:hanging="45"/>
              <w:jc w:val="center"/>
            </w:pPr>
            <w:r w:rsidRPr="009733E3">
              <w:t xml:space="preserve">Выставка работ </w:t>
            </w:r>
            <w:r>
              <w:t>об</w:t>
            </w:r>
            <w:r w:rsidRPr="009733E3">
              <w:t>уча</w:t>
            </w:r>
            <w:r>
              <w:t>ю</w:t>
            </w:r>
            <w:r w:rsidRPr="009733E3">
              <w:t>щихся (да, нет)</w:t>
            </w:r>
          </w:p>
        </w:tc>
        <w:tc>
          <w:tcPr>
            <w:tcW w:w="4529" w:type="dxa"/>
          </w:tcPr>
          <w:p w14:paraId="419989DF" w14:textId="77777777" w:rsidR="00C321CF" w:rsidRPr="009733E3" w:rsidRDefault="00C321CF" w:rsidP="00C321CF">
            <w:pPr>
              <w:ind w:firstLine="664"/>
              <w:jc w:val="center"/>
            </w:pPr>
          </w:p>
        </w:tc>
      </w:tr>
      <w:tr w:rsidR="00C321CF" w:rsidRPr="009733E3" w14:paraId="1B85077B" w14:textId="77777777" w:rsidTr="002D0683">
        <w:tc>
          <w:tcPr>
            <w:tcW w:w="5098" w:type="dxa"/>
          </w:tcPr>
          <w:p w14:paraId="6C5B3B24" w14:textId="6E5788DF" w:rsidR="00C321CF" w:rsidRPr="009733E3" w:rsidRDefault="00C321CF" w:rsidP="00C321CF">
            <w:pPr>
              <w:ind w:hanging="45"/>
              <w:jc w:val="center"/>
            </w:pPr>
            <w:r w:rsidRPr="009733E3">
              <w:t>Указать необходимое оборудование и его количество (столы, стулья, необходимость подключения к электросети, количество розеток)</w:t>
            </w:r>
          </w:p>
        </w:tc>
        <w:tc>
          <w:tcPr>
            <w:tcW w:w="4529" w:type="dxa"/>
          </w:tcPr>
          <w:p w14:paraId="02F8BD5B" w14:textId="3AB83679" w:rsidR="00C321CF" w:rsidRPr="009733E3" w:rsidRDefault="00C321CF" w:rsidP="00C321CF">
            <w:pPr>
              <w:ind w:firstLine="664"/>
              <w:jc w:val="center"/>
            </w:pPr>
          </w:p>
        </w:tc>
      </w:tr>
      <w:tr w:rsidR="00C321CF" w:rsidRPr="009733E3" w14:paraId="325FEF11" w14:textId="77777777" w:rsidTr="002D0683">
        <w:tc>
          <w:tcPr>
            <w:tcW w:w="5098" w:type="dxa"/>
          </w:tcPr>
          <w:p w14:paraId="597CAEBC" w14:textId="58EE1329" w:rsidR="00C321CF" w:rsidRPr="009733E3" w:rsidRDefault="00C321CF" w:rsidP="00C321CF">
            <w:pPr>
              <w:ind w:hanging="45"/>
              <w:jc w:val="center"/>
            </w:pPr>
            <w:r w:rsidRPr="009733E3">
              <w:t>Название выступления творческого коллектива</w:t>
            </w:r>
            <w:r>
              <w:t xml:space="preserve"> </w:t>
            </w:r>
          </w:p>
        </w:tc>
        <w:tc>
          <w:tcPr>
            <w:tcW w:w="4529" w:type="dxa"/>
          </w:tcPr>
          <w:p w14:paraId="1F4843DB" w14:textId="480E8CFC" w:rsidR="00C321CF" w:rsidRPr="009733E3" w:rsidRDefault="00C321CF" w:rsidP="00C321CF">
            <w:pPr>
              <w:ind w:firstLine="664"/>
              <w:jc w:val="center"/>
            </w:pPr>
          </w:p>
        </w:tc>
      </w:tr>
      <w:tr w:rsidR="00C321CF" w:rsidRPr="009733E3" w14:paraId="43162347" w14:textId="77777777" w:rsidTr="002D0683">
        <w:tc>
          <w:tcPr>
            <w:tcW w:w="5098" w:type="dxa"/>
          </w:tcPr>
          <w:p w14:paraId="25633618" w14:textId="53D18430" w:rsidR="00C321CF" w:rsidRPr="009733E3" w:rsidRDefault="00C321CF" w:rsidP="00C321CF">
            <w:pPr>
              <w:ind w:hanging="45"/>
              <w:jc w:val="center"/>
            </w:pPr>
            <w:r w:rsidRPr="009733E3">
              <w:t>ФИО</w:t>
            </w:r>
            <w:r>
              <w:t xml:space="preserve"> </w:t>
            </w:r>
            <w:r w:rsidRPr="009733E3">
              <w:t xml:space="preserve">руководителя (руководителей) творческого </w:t>
            </w:r>
            <w:r w:rsidRPr="00004A99">
              <w:t xml:space="preserve">коллектива (полностью), </w:t>
            </w:r>
            <w:r w:rsidRPr="009733E3">
              <w:t xml:space="preserve">должность </w:t>
            </w:r>
            <w:r w:rsidR="00C43253" w:rsidRPr="009733E3">
              <w:t>(</w:t>
            </w:r>
            <w:r w:rsidR="00C43253">
              <w:t xml:space="preserve">одна, </w:t>
            </w:r>
            <w:r w:rsidR="00C43253" w:rsidRPr="009733E3">
              <w:t>полностью)</w:t>
            </w:r>
          </w:p>
        </w:tc>
        <w:tc>
          <w:tcPr>
            <w:tcW w:w="4529" w:type="dxa"/>
          </w:tcPr>
          <w:p w14:paraId="6A1F052B" w14:textId="71436EE5" w:rsidR="00C321CF" w:rsidRPr="009733E3" w:rsidRDefault="00C321CF" w:rsidP="00C321CF">
            <w:pPr>
              <w:ind w:firstLine="664"/>
              <w:jc w:val="center"/>
            </w:pPr>
          </w:p>
        </w:tc>
      </w:tr>
      <w:tr w:rsidR="00C321CF" w:rsidRPr="009733E3" w14:paraId="153A7C5C" w14:textId="77777777" w:rsidTr="002D0683">
        <w:tc>
          <w:tcPr>
            <w:tcW w:w="5098" w:type="dxa"/>
          </w:tcPr>
          <w:p w14:paraId="435440C5" w14:textId="0BF82445" w:rsidR="00C321CF" w:rsidRPr="009733E3" w:rsidRDefault="00C321CF" w:rsidP="00C321CF">
            <w:pPr>
              <w:ind w:hanging="45"/>
              <w:jc w:val="center"/>
            </w:pPr>
            <w:r w:rsidRPr="009733E3">
              <w:t>Фамилия, имя (полностью)</w:t>
            </w:r>
            <w:r>
              <w:t xml:space="preserve"> </w:t>
            </w:r>
            <w:proofErr w:type="gramStart"/>
            <w:r w:rsidRPr="00025FAB">
              <w:t>обучающихся</w:t>
            </w:r>
            <w:proofErr w:type="gramEnd"/>
            <w:r w:rsidRPr="009733E3">
              <w:t>, принимающих участие в выступлении творческого коллектива</w:t>
            </w:r>
          </w:p>
        </w:tc>
        <w:tc>
          <w:tcPr>
            <w:tcW w:w="4529" w:type="dxa"/>
          </w:tcPr>
          <w:p w14:paraId="1245A793" w14:textId="77777777" w:rsidR="00C321CF" w:rsidRPr="009733E3" w:rsidRDefault="00C321CF" w:rsidP="00C321CF">
            <w:pPr>
              <w:ind w:firstLine="664"/>
              <w:jc w:val="center"/>
            </w:pPr>
          </w:p>
        </w:tc>
      </w:tr>
    </w:tbl>
    <w:p w14:paraId="7FC1939C" w14:textId="77777777" w:rsidR="00851169" w:rsidRPr="009733E3" w:rsidRDefault="00851169" w:rsidP="00851169">
      <w:pPr>
        <w:jc w:val="center"/>
      </w:pPr>
    </w:p>
    <w:p w14:paraId="4048BEBC" w14:textId="77777777" w:rsidR="00851169" w:rsidRDefault="00851169" w:rsidP="00851169">
      <w:pPr>
        <w:widowControl w:val="0"/>
        <w:tabs>
          <w:tab w:val="left" w:pos="5252"/>
        </w:tabs>
        <w:jc w:val="both"/>
      </w:pPr>
    </w:p>
    <w:p w14:paraId="41C9FDE6" w14:textId="77777777" w:rsidR="00851169" w:rsidRPr="00321FB9" w:rsidRDefault="00851169" w:rsidP="00851169">
      <w:pPr>
        <w:widowControl w:val="0"/>
        <w:tabs>
          <w:tab w:val="left" w:pos="5252"/>
        </w:tabs>
        <w:jc w:val="both"/>
      </w:pPr>
      <w:r w:rsidRPr="00321FB9">
        <w:t xml:space="preserve">Директор учреждения  </w:t>
      </w:r>
      <w:r>
        <w:t xml:space="preserve">     </w:t>
      </w:r>
      <w:r w:rsidRPr="00321FB9">
        <w:t>______</w:t>
      </w:r>
      <w:r>
        <w:t>___</w:t>
      </w:r>
      <w:r w:rsidRPr="00321FB9">
        <w:t>_____/_____</w:t>
      </w:r>
      <w:r>
        <w:t>____</w:t>
      </w:r>
      <w:r w:rsidRPr="00321FB9">
        <w:t>________</w:t>
      </w:r>
      <w:r>
        <w:t>__</w:t>
      </w:r>
    </w:p>
    <w:p w14:paraId="7D1E44F5" w14:textId="77777777" w:rsidR="00851169" w:rsidRPr="00215250" w:rsidRDefault="00851169" w:rsidP="00851169">
      <w:pPr>
        <w:ind w:left="3261"/>
        <w:rPr>
          <w:bCs/>
          <w:sz w:val="20"/>
        </w:rPr>
      </w:pPr>
      <w:r w:rsidRPr="00215250">
        <w:rPr>
          <w:bCs/>
          <w:sz w:val="20"/>
        </w:rPr>
        <w:t>(подпись)</w:t>
      </w:r>
      <w:r w:rsidRPr="00215250">
        <w:rPr>
          <w:bCs/>
          <w:sz w:val="20"/>
        </w:rPr>
        <w:tab/>
      </w:r>
      <w:r w:rsidRPr="00215250">
        <w:rPr>
          <w:bCs/>
          <w:sz w:val="20"/>
        </w:rPr>
        <w:tab/>
        <w:t>(ФИО)</w:t>
      </w:r>
    </w:p>
    <w:p w14:paraId="0D485422" w14:textId="77777777" w:rsidR="00851169" w:rsidRPr="00321FB9" w:rsidRDefault="00851169" w:rsidP="00851169">
      <w:pPr>
        <w:widowControl w:val="0"/>
        <w:jc w:val="both"/>
        <w:rPr>
          <w:rFonts w:eastAsia="Arial"/>
        </w:rPr>
      </w:pPr>
    </w:p>
    <w:p w14:paraId="2AD049D6" w14:textId="77777777" w:rsidR="00851169" w:rsidRPr="00321FB9" w:rsidRDefault="00851169" w:rsidP="00851169">
      <w:pPr>
        <w:widowControl w:val="0"/>
        <w:jc w:val="both"/>
      </w:pPr>
      <w:r w:rsidRPr="00321FB9">
        <w:t>МП</w:t>
      </w:r>
    </w:p>
    <w:p w14:paraId="13AD5409" w14:textId="77777777" w:rsidR="00851169" w:rsidRPr="00321FB9" w:rsidRDefault="00851169" w:rsidP="00851169">
      <w:pPr>
        <w:widowControl w:val="0"/>
        <w:jc w:val="both"/>
      </w:pPr>
    </w:p>
    <w:p w14:paraId="2A808E9D" w14:textId="20EBF9E0" w:rsidR="00A55755" w:rsidRDefault="00B22CEF" w:rsidP="00A55755">
      <w:pPr>
        <w:ind w:firstLine="664"/>
      </w:pPr>
      <w:r>
        <w:t>Примечание: заявка оформляется на бланке образовательного учреждения</w:t>
      </w:r>
      <w:r w:rsidR="00A55755">
        <w:br w:type="page"/>
      </w:r>
    </w:p>
    <w:p w14:paraId="5244AF20" w14:textId="0564AF96" w:rsidR="00AE1B50" w:rsidRPr="009733E3" w:rsidRDefault="00AE1B50" w:rsidP="009310D6">
      <w:pPr>
        <w:ind w:firstLine="664"/>
        <w:jc w:val="right"/>
      </w:pPr>
      <w:r w:rsidRPr="009733E3">
        <w:lastRenderedPageBreak/>
        <w:t xml:space="preserve">Приложение </w:t>
      </w:r>
      <w:r w:rsidR="001C4E10">
        <w:t>6</w:t>
      </w:r>
    </w:p>
    <w:p w14:paraId="2FFF4AD3" w14:textId="77777777" w:rsidR="00AE1B50" w:rsidRDefault="00AE1B50" w:rsidP="009310D6">
      <w:pPr>
        <w:ind w:firstLine="664"/>
        <w:jc w:val="right"/>
      </w:pPr>
    </w:p>
    <w:p w14:paraId="112F7A88" w14:textId="77777777" w:rsidR="0004421C" w:rsidRDefault="0004421C" w:rsidP="0004421C">
      <w:pPr>
        <w:suppressAutoHyphens w:val="0"/>
        <w:jc w:val="center"/>
        <w:rPr>
          <w:b/>
        </w:rPr>
      </w:pPr>
      <w:r w:rsidRPr="0004421C">
        <w:rPr>
          <w:b/>
        </w:rPr>
        <w:t>Технические требования к оформлению текста</w:t>
      </w:r>
    </w:p>
    <w:p w14:paraId="55EECDCD" w14:textId="77777777" w:rsidR="0004421C" w:rsidRPr="0004421C" w:rsidRDefault="0004421C" w:rsidP="0004421C">
      <w:pPr>
        <w:suppressAutoHyphens w:val="0"/>
        <w:jc w:val="center"/>
        <w:rPr>
          <w:b/>
        </w:rPr>
      </w:pPr>
    </w:p>
    <w:p w14:paraId="657C77E4" w14:textId="77777777" w:rsidR="0004421C" w:rsidRDefault="0004421C" w:rsidP="0004421C">
      <w:pPr>
        <w:tabs>
          <w:tab w:val="left" w:pos="1134"/>
        </w:tabs>
        <w:suppressAutoHyphens w:val="0"/>
        <w:ind w:firstLine="709"/>
        <w:jc w:val="both"/>
      </w:pPr>
      <w:r>
        <w:t>1.</w:t>
      </w:r>
      <w:r>
        <w:tab/>
        <w:t xml:space="preserve">Текстовый редактор </w:t>
      </w:r>
      <w:proofErr w:type="spellStart"/>
      <w:r>
        <w:t>Word</w:t>
      </w:r>
      <w:proofErr w:type="spellEnd"/>
      <w:r>
        <w:t xml:space="preserve">. </w:t>
      </w:r>
    </w:p>
    <w:p w14:paraId="7310406A" w14:textId="77777777" w:rsidR="0004421C" w:rsidRDefault="0004421C" w:rsidP="0004421C">
      <w:pPr>
        <w:tabs>
          <w:tab w:val="left" w:pos="1134"/>
        </w:tabs>
        <w:suppressAutoHyphens w:val="0"/>
        <w:ind w:firstLine="709"/>
        <w:jc w:val="both"/>
      </w:pPr>
      <w:r>
        <w:t>2.</w:t>
      </w:r>
      <w:r>
        <w:tab/>
        <w:t>Параметры страницы: формат</w:t>
      </w:r>
      <w:proofErr w:type="gramStart"/>
      <w:r>
        <w:t xml:space="preserve"> А</w:t>
      </w:r>
      <w:proofErr w:type="gramEnd"/>
      <w:r>
        <w:t xml:space="preserve"> 4, книжная ориентация.</w:t>
      </w:r>
    </w:p>
    <w:p w14:paraId="51841380" w14:textId="77777777" w:rsidR="0004421C" w:rsidRDefault="0004421C" w:rsidP="0004421C">
      <w:pPr>
        <w:tabs>
          <w:tab w:val="left" w:pos="1134"/>
        </w:tabs>
        <w:suppressAutoHyphens w:val="0"/>
        <w:ind w:firstLine="709"/>
        <w:jc w:val="both"/>
      </w:pPr>
      <w:r>
        <w:t>3.</w:t>
      </w:r>
      <w:r>
        <w:tab/>
      </w:r>
      <w:proofErr w:type="gramStart"/>
      <w:r>
        <w:t xml:space="preserve">Поля: верхнее – 1,5 см, нижнее – 2 см, правое – 1 см, левое – 3 см. </w:t>
      </w:r>
      <w:proofErr w:type="gramEnd"/>
    </w:p>
    <w:p w14:paraId="52ECEC0B" w14:textId="77777777" w:rsidR="0004421C" w:rsidRDefault="0004421C" w:rsidP="0004421C">
      <w:pPr>
        <w:tabs>
          <w:tab w:val="left" w:pos="1134"/>
        </w:tabs>
        <w:suppressAutoHyphens w:val="0"/>
        <w:ind w:firstLine="709"/>
        <w:jc w:val="both"/>
      </w:pPr>
      <w:r>
        <w:t>4.</w:t>
      </w:r>
      <w:r>
        <w:tab/>
        <w:t>Выравнивание основного текста по ширине страницы, заголовков – по центру.</w:t>
      </w:r>
    </w:p>
    <w:p w14:paraId="662833F7" w14:textId="77777777" w:rsidR="0004421C" w:rsidRDefault="0004421C" w:rsidP="0004421C">
      <w:pPr>
        <w:tabs>
          <w:tab w:val="left" w:pos="1134"/>
        </w:tabs>
        <w:suppressAutoHyphens w:val="0"/>
        <w:ind w:firstLine="709"/>
        <w:jc w:val="both"/>
      </w:pPr>
      <w:r>
        <w:t>5.</w:t>
      </w:r>
      <w:r>
        <w:tab/>
        <w:t>Абзац – отступ 1,25 см.</w:t>
      </w:r>
    </w:p>
    <w:p w14:paraId="2F5E7FFF" w14:textId="77777777" w:rsidR="0004421C" w:rsidRDefault="0004421C" w:rsidP="0004421C">
      <w:pPr>
        <w:tabs>
          <w:tab w:val="left" w:pos="1134"/>
        </w:tabs>
        <w:suppressAutoHyphens w:val="0"/>
        <w:ind w:firstLine="709"/>
        <w:jc w:val="both"/>
      </w:pPr>
      <w:r>
        <w:t>6.</w:t>
      </w:r>
      <w:r>
        <w:tab/>
        <w:t xml:space="preserve">Шрифт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12 кегль.</w:t>
      </w:r>
    </w:p>
    <w:p w14:paraId="57611760" w14:textId="77777777" w:rsidR="0004421C" w:rsidRDefault="0004421C" w:rsidP="0004421C">
      <w:pPr>
        <w:tabs>
          <w:tab w:val="left" w:pos="1134"/>
        </w:tabs>
        <w:suppressAutoHyphens w:val="0"/>
        <w:ind w:firstLine="709"/>
        <w:jc w:val="both"/>
      </w:pPr>
      <w:r>
        <w:t>7.</w:t>
      </w:r>
      <w:r>
        <w:tab/>
        <w:t>Нумерация листов арабскими цифрами внизу по центру листа. Нумерация страниц начинается с титульного листа, номер на нем не ставится.</w:t>
      </w:r>
    </w:p>
    <w:p w14:paraId="42CAB17D" w14:textId="257330DA" w:rsidR="0004421C" w:rsidRDefault="0004421C" w:rsidP="0004421C">
      <w:pPr>
        <w:tabs>
          <w:tab w:val="left" w:pos="1134"/>
        </w:tabs>
        <w:suppressAutoHyphens w:val="0"/>
        <w:ind w:firstLine="709"/>
        <w:jc w:val="both"/>
      </w:pPr>
      <w:r>
        <w:t>8.</w:t>
      </w:r>
      <w:r>
        <w:tab/>
        <w:t xml:space="preserve">Не рекомендуется использовать в тексте жесткие концы строк и переносов, </w:t>
      </w:r>
      <w:r>
        <w:br/>
        <w:t>а также макрокоманды и шаблоны.</w:t>
      </w:r>
    </w:p>
    <w:p w14:paraId="7507ECA9" w14:textId="77777777" w:rsidR="0004421C" w:rsidRDefault="0004421C" w:rsidP="0004421C">
      <w:pPr>
        <w:tabs>
          <w:tab w:val="left" w:pos="1134"/>
        </w:tabs>
        <w:suppressAutoHyphens w:val="0"/>
        <w:ind w:firstLine="709"/>
        <w:jc w:val="both"/>
      </w:pPr>
      <w:r>
        <w:t>9.</w:t>
      </w:r>
      <w:r>
        <w:tab/>
        <w:t>В тексте различаются дефис и тире.</w:t>
      </w:r>
    </w:p>
    <w:p w14:paraId="4C0F10F2" w14:textId="12F393A1" w:rsidR="0004421C" w:rsidRDefault="0004421C" w:rsidP="0004421C">
      <w:pPr>
        <w:tabs>
          <w:tab w:val="left" w:pos="1134"/>
        </w:tabs>
        <w:suppressAutoHyphens w:val="0"/>
        <w:ind w:firstLine="709"/>
        <w:jc w:val="both"/>
      </w:pPr>
      <w:r>
        <w:t>10.</w:t>
      </w:r>
      <w:r>
        <w:tab/>
        <w:t xml:space="preserve">В предложении на русском языке используются «», в предложении </w:t>
      </w:r>
      <w:r>
        <w:br/>
        <w:t>на английском – “”.</w:t>
      </w:r>
    </w:p>
    <w:p w14:paraId="7909EFFF" w14:textId="77777777" w:rsidR="0004421C" w:rsidRDefault="0004421C" w:rsidP="0004421C">
      <w:pPr>
        <w:tabs>
          <w:tab w:val="left" w:pos="1134"/>
        </w:tabs>
        <w:suppressAutoHyphens w:val="0"/>
        <w:ind w:firstLine="709"/>
        <w:jc w:val="both"/>
      </w:pPr>
      <w:r>
        <w:t>11.</w:t>
      </w:r>
      <w:r>
        <w:tab/>
        <w:t>Сокращения и аббревиатуры расшифровываются при первом упоминании.</w:t>
      </w:r>
    </w:p>
    <w:p w14:paraId="0D4912E9" w14:textId="77777777" w:rsidR="0004421C" w:rsidRDefault="0004421C" w:rsidP="0004421C">
      <w:pPr>
        <w:tabs>
          <w:tab w:val="left" w:pos="1134"/>
        </w:tabs>
        <w:suppressAutoHyphens w:val="0"/>
        <w:ind w:firstLine="709"/>
        <w:jc w:val="both"/>
      </w:pPr>
      <w:r>
        <w:t>12.</w:t>
      </w:r>
      <w:r>
        <w:tab/>
        <w:t>Работы должны быть снабжены ссылками на источники.</w:t>
      </w:r>
    </w:p>
    <w:p w14:paraId="47671F21" w14:textId="77777777" w:rsidR="0004421C" w:rsidRDefault="0004421C" w:rsidP="0004421C">
      <w:pPr>
        <w:tabs>
          <w:tab w:val="left" w:pos="1134"/>
        </w:tabs>
        <w:suppressAutoHyphens w:val="0"/>
        <w:ind w:firstLine="709"/>
        <w:jc w:val="both"/>
      </w:pPr>
      <w:r>
        <w:t>13.</w:t>
      </w:r>
      <w:r>
        <w:tab/>
        <w:t>Библиографический список содержит перечень публикаций, изданий, источников, в том числе ресурсов сети Интернет, использованных в работе.</w:t>
      </w:r>
    </w:p>
    <w:p w14:paraId="5A220E74" w14:textId="77777777" w:rsidR="0004421C" w:rsidRDefault="0004421C" w:rsidP="0004421C">
      <w:pPr>
        <w:tabs>
          <w:tab w:val="left" w:pos="1134"/>
        </w:tabs>
        <w:suppressAutoHyphens w:val="0"/>
        <w:ind w:firstLine="709"/>
        <w:jc w:val="both"/>
      </w:pPr>
      <w:r>
        <w:t>13.1. Основные правила оформления списка литературы:</w:t>
      </w:r>
    </w:p>
    <w:p w14:paraId="67914D55" w14:textId="6B4DD4E8" w:rsidR="0004421C" w:rsidRDefault="0004421C" w:rsidP="0004421C">
      <w:pPr>
        <w:pStyle w:val="ac"/>
        <w:numPr>
          <w:ilvl w:val="0"/>
          <w:numId w:val="28"/>
        </w:numPr>
        <w:tabs>
          <w:tab w:val="left" w:pos="1134"/>
          <w:tab w:val="left" w:pos="1560"/>
        </w:tabs>
        <w:suppressAutoHyphens w:val="0"/>
        <w:ind w:left="0" w:firstLine="709"/>
        <w:jc w:val="both"/>
      </w:pPr>
      <w:r>
        <w:tab/>
        <w:t>источники оформляются в алфавитном порядке по фамилии автора;</w:t>
      </w:r>
    </w:p>
    <w:p w14:paraId="4C50A3E0" w14:textId="23EDC38A" w:rsidR="0004421C" w:rsidRDefault="0004421C" w:rsidP="0004421C">
      <w:pPr>
        <w:pStyle w:val="ac"/>
        <w:numPr>
          <w:ilvl w:val="0"/>
          <w:numId w:val="28"/>
        </w:numPr>
        <w:tabs>
          <w:tab w:val="left" w:pos="1134"/>
          <w:tab w:val="left" w:pos="1560"/>
        </w:tabs>
        <w:suppressAutoHyphens w:val="0"/>
        <w:ind w:left="0" w:firstLine="709"/>
        <w:jc w:val="both"/>
      </w:pPr>
      <w:r>
        <w:tab/>
        <w:t>сначала перечисляются российские издания, затем – зарубежные, в конце – электронные ресурсы;</w:t>
      </w:r>
    </w:p>
    <w:p w14:paraId="4CAB94BA" w14:textId="73735754" w:rsidR="0004421C" w:rsidRDefault="0004421C" w:rsidP="0004421C">
      <w:pPr>
        <w:pStyle w:val="ac"/>
        <w:numPr>
          <w:ilvl w:val="0"/>
          <w:numId w:val="28"/>
        </w:numPr>
        <w:tabs>
          <w:tab w:val="left" w:pos="1134"/>
          <w:tab w:val="left" w:pos="1560"/>
        </w:tabs>
        <w:suppressAutoHyphens w:val="0"/>
        <w:ind w:left="0" w:firstLine="709"/>
        <w:jc w:val="both"/>
      </w:pPr>
      <w:r>
        <w:tab/>
        <w:t>обязательна сквозная нумерация;</w:t>
      </w:r>
    </w:p>
    <w:p w14:paraId="6D7580EE" w14:textId="2AEA1552" w:rsidR="0004421C" w:rsidRDefault="0004421C" w:rsidP="0004421C">
      <w:pPr>
        <w:pStyle w:val="ac"/>
        <w:numPr>
          <w:ilvl w:val="0"/>
          <w:numId w:val="28"/>
        </w:numPr>
        <w:tabs>
          <w:tab w:val="left" w:pos="1134"/>
          <w:tab w:val="left" w:pos="1560"/>
        </w:tabs>
        <w:suppressAutoHyphens w:val="0"/>
        <w:ind w:left="0" w:firstLine="709"/>
        <w:jc w:val="both"/>
      </w:pPr>
      <w:r>
        <w:tab/>
        <w:t>литературный источник в списке литературы указывается один раз.</w:t>
      </w:r>
    </w:p>
    <w:p w14:paraId="4FE010BD" w14:textId="77777777" w:rsidR="0004421C" w:rsidRDefault="0004421C" w:rsidP="0004421C">
      <w:pPr>
        <w:tabs>
          <w:tab w:val="left" w:pos="1134"/>
        </w:tabs>
        <w:suppressAutoHyphens w:val="0"/>
        <w:ind w:firstLine="709"/>
        <w:jc w:val="both"/>
      </w:pPr>
      <w:r>
        <w:t>14.</w:t>
      </w:r>
      <w:r>
        <w:tab/>
        <w:t>При размещении рисунка (иллюстрации, фотографии, диаграммы) используется функция «Обтекание тексом», «по контуру». Подписи ставятся внизу рисунков.</w:t>
      </w:r>
    </w:p>
    <w:p w14:paraId="2803500E" w14:textId="77777777" w:rsidR="0004421C" w:rsidRDefault="0004421C" w:rsidP="0004421C">
      <w:pPr>
        <w:suppressAutoHyphens w:val="0"/>
        <w:ind w:firstLine="709"/>
        <w:jc w:val="both"/>
      </w:pPr>
    </w:p>
    <w:p w14:paraId="2222E4A8" w14:textId="77777777" w:rsidR="0004421C" w:rsidRPr="0004421C" w:rsidRDefault="0004421C" w:rsidP="0004421C">
      <w:pPr>
        <w:suppressAutoHyphens w:val="0"/>
        <w:ind w:firstLine="709"/>
        <w:jc w:val="center"/>
        <w:rPr>
          <w:b/>
        </w:rPr>
      </w:pPr>
      <w:r w:rsidRPr="0004421C">
        <w:rPr>
          <w:b/>
        </w:rPr>
        <w:t>Требования к оформлению презентаций</w:t>
      </w:r>
    </w:p>
    <w:p w14:paraId="2FAAC405" w14:textId="77777777" w:rsidR="0004421C" w:rsidRPr="0004421C" w:rsidRDefault="0004421C" w:rsidP="0004421C">
      <w:pPr>
        <w:suppressAutoHyphens w:val="0"/>
        <w:ind w:firstLine="709"/>
        <w:jc w:val="both"/>
      </w:pPr>
    </w:p>
    <w:p w14:paraId="452EB621" w14:textId="77777777" w:rsidR="0004421C" w:rsidRDefault="0004421C" w:rsidP="0004421C">
      <w:pPr>
        <w:suppressAutoHyphens w:val="0"/>
        <w:ind w:firstLine="709"/>
        <w:jc w:val="both"/>
      </w:pPr>
      <w:r>
        <w:t xml:space="preserve">Все слайды презентации должны быть выполнены в программе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любой версии в едином стиле.</w:t>
      </w:r>
    </w:p>
    <w:p w14:paraId="2B632C1D" w14:textId="77777777" w:rsidR="0004421C" w:rsidRDefault="0004421C" w:rsidP="00F554E1">
      <w:pPr>
        <w:suppressAutoHyphens w:val="0"/>
        <w:ind w:firstLine="709"/>
        <w:jc w:val="both"/>
      </w:pPr>
      <w:r>
        <w:t>1.1. Общие требования к презентации:</w:t>
      </w:r>
    </w:p>
    <w:p w14:paraId="16A02037" w14:textId="440F10FD" w:rsidR="0004421C" w:rsidRDefault="0004421C" w:rsidP="00F554E1">
      <w:pPr>
        <w:pStyle w:val="ac"/>
        <w:numPr>
          <w:ilvl w:val="2"/>
          <w:numId w:val="40"/>
        </w:numPr>
        <w:suppressAutoHyphens w:val="0"/>
        <w:ind w:left="0" w:firstLine="709"/>
        <w:jc w:val="both"/>
      </w:pPr>
      <w:r>
        <w:t xml:space="preserve">Первый слайд – это титульный слайд, на котором </w:t>
      </w:r>
      <w:proofErr w:type="gramStart"/>
      <w:r>
        <w:t>представлены</w:t>
      </w:r>
      <w:proofErr w:type="gramEnd"/>
      <w:r>
        <w:t>:</w:t>
      </w:r>
    </w:p>
    <w:p w14:paraId="1800A2FE" w14:textId="77777777" w:rsidR="0004421C" w:rsidRDefault="0004421C" w:rsidP="00F554E1">
      <w:pPr>
        <w:pStyle w:val="ac"/>
        <w:numPr>
          <w:ilvl w:val="0"/>
          <w:numId w:val="29"/>
        </w:numPr>
        <w:tabs>
          <w:tab w:val="left" w:pos="993"/>
        </w:tabs>
        <w:suppressAutoHyphens w:val="0"/>
        <w:ind w:left="0" w:firstLine="709"/>
        <w:jc w:val="both"/>
      </w:pPr>
      <w:r>
        <w:t>сверху полное наименование образовательного учреждения (далее – ОУ), логотип ОУ; название работы по центру; фамилия, имя, класс автора (авторов) и ФИО руководителя (при наличии) после названия работы справа;</w:t>
      </w:r>
    </w:p>
    <w:p w14:paraId="6B79A8E9" w14:textId="77777777" w:rsidR="0004421C" w:rsidRDefault="0004421C" w:rsidP="00F554E1">
      <w:pPr>
        <w:pStyle w:val="ac"/>
        <w:numPr>
          <w:ilvl w:val="0"/>
          <w:numId w:val="29"/>
        </w:numPr>
        <w:tabs>
          <w:tab w:val="left" w:pos="993"/>
        </w:tabs>
        <w:suppressAutoHyphens w:val="0"/>
        <w:ind w:left="0" w:firstLine="709"/>
        <w:jc w:val="both"/>
      </w:pPr>
      <w:r>
        <w:t>снизу слайда указывается населенный пункт, дата создания презентации.</w:t>
      </w:r>
    </w:p>
    <w:p w14:paraId="460B1EE4" w14:textId="77777777" w:rsidR="00F554E1" w:rsidRDefault="0004421C" w:rsidP="00F554E1">
      <w:pPr>
        <w:pStyle w:val="ac"/>
        <w:numPr>
          <w:ilvl w:val="2"/>
          <w:numId w:val="40"/>
        </w:numPr>
        <w:suppressAutoHyphens w:val="0"/>
        <w:ind w:left="0" w:firstLine="709"/>
        <w:jc w:val="both"/>
      </w:pPr>
      <w:r>
        <w:t>На последнем слайде указывается: источники, список литературы и т.д.</w:t>
      </w:r>
    </w:p>
    <w:p w14:paraId="454935DA" w14:textId="77777777" w:rsidR="00F554E1" w:rsidRDefault="0004421C" w:rsidP="00F554E1">
      <w:pPr>
        <w:pStyle w:val="ac"/>
        <w:numPr>
          <w:ilvl w:val="2"/>
          <w:numId w:val="40"/>
        </w:numPr>
        <w:suppressAutoHyphens w:val="0"/>
        <w:ind w:left="0" w:firstLine="709"/>
        <w:jc w:val="both"/>
      </w:pPr>
      <w:r>
        <w:t xml:space="preserve">Оптимальный объем. Объем презентации не должен быть менее 8 слайдов и не более 20 слайдов. Зрительный ряд из большего числа слайдов вызывает утомление, отвлекает от сути рассматриваемой темы. Исключения составляют презентации, предназначенные для длительной демонстрации ознакомительного характера с большим количеством визуального материала. В этом случае объем презентации – из расчета не менее чем 1 мин. на один слайд, а на слайды, содержащие ключевые моменты и основополагающие понятия </w:t>
      </w:r>
      <w:r w:rsidR="00F554E1">
        <w:t>–</w:t>
      </w:r>
      <w:r>
        <w:t xml:space="preserve"> по 2 мин.</w:t>
      </w:r>
    </w:p>
    <w:p w14:paraId="10018881" w14:textId="77777777" w:rsidR="00F554E1" w:rsidRDefault="0004421C" w:rsidP="00F554E1">
      <w:pPr>
        <w:pStyle w:val="ac"/>
        <w:numPr>
          <w:ilvl w:val="2"/>
          <w:numId w:val="40"/>
        </w:numPr>
        <w:suppressAutoHyphens w:val="0"/>
        <w:ind w:left="0" w:firstLine="709"/>
        <w:jc w:val="both"/>
      </w:pPr>
      <w:r>
        <w:t xml:space="preserve">Учет особенности восприятия информации с экрана. В презентациях желательно свести текстовую информацию к минимуму, заменив ее схемами, диаграммами, </w:t>
      </w:r>
      <w:r>
        <w:lastRenderedPageBreak/>
        <w:t xml:space="preserve">рисунками, фотографиями, </w:t>
      </w:r>
      <w:proofErr w:type="spellStart"/>
      <w:r>
        <w:t>анимациями</w:t>
      </w:r>
      <w:proofErr w:type="spellEnd"/>
      <w:r>
        <w:t>, фрагментами фильмов. Рекомендуется оставить текст только в виде имен, названий, числовых значений, коротких цитат. Следует избегать обилия цифр.</w:t>
      </w:r>
    </w:p>
    <w:p w14:paraId="041D6C1C" w14:textId="77777777" w:rsidR="00F554E1" w:rsidRDefault="0004421C" w:rsidP="00F554E1">
      <w:pPr>
        <w:pStyle w:val="ac"/>
        <w:numPr>
          <w:ilvl w:val="2"/>
          <w:numId w:val="40"/>
        </w:numPr>
        <w:suppressAutoHyphens w:val="0"/>
        <w:ind w:left="0" w:firstLine="709"/>
        <w:jc w:val="both"/>
      </w:pPr>
      <w:r>
        <w:t>Яркие картинки не должны противоречить реальным изображениям. Недопустимо добиваться красочности, изменения масштабов изображений и т.п. в ущерб достоверности.</w:t>
      </w:r>
    </w:p>
    <w:p w14:paraId="7D763749" w14:textId="77777777" w:rsidR="00F554E1" w:rsidRDefault="0004421C" w:rsidP="00F554E1">
      <w:pPr>
        <w:pStyle w:val="ac"/>
        <w:numPr>
          <w:ilvl w:val="2"/>
          <w:numId w:val="40"/>
        </w:numPr>
        <w:suppressAutoHyphens w:val="0"/>
        <w:ind w:left="0" w:firstLine="709"/>
        <w:jc w:val="both"/>
      </w:pPr>
      <w:r>
        <w:t xml:space="preserve">Следует избегать таблиц с большим количеством данных. </w:t>
      </w:r>
    </w:p>
    <w:p w14:paraId="19541E62" w14:textId="00093D02" w:rsidR="0004421C" w:rsidRDefault="0004421C" w:rsidP="00F554E1">
      <w:pPr>
        <w:pStyle w:val="ac"/>
        <w:numPr>
          <w:ilvl w:val="2"/>
          <w:numId w:val="40"/>
        </w:numPr>
        <w:suppressAutoHyphens w:val="0"/>
        <w:ind w:left="0" w:firstLine="709"/>
        <w:jc w:val="both"/>
      </w:pPr>
      <w:r>
        <w:t>Элементы управления (если они есть) должны быть интуитивно понятными.</w:t>
      </w:r>
    </w:p>
    <w:p w14:paraId="63877A34" w14:textId="77777777" w:rsidR="0004421C" w:rsidRDefault="0004421C" w:rsidP="0004421C">
      <w:pPr>
        <w:suppressAutoHyphens w:val="0"/>
        <w:ind w:firstLine="709"/>
        <w:jc w:val="both"/>
      </w:pPr>
      <w:r>
        <w:t>1.2. Требования по оформлению презентации. Представление информации.</w:t>
      </w:r>
    </w:p>
    <w:p w14:paraId="5F680B2F" w14:textId="77777777" w:rsidR="0004421C" w:rsidRDefault="0004421C" w:rsidP="0004421C">
      <w:pPr>
        <w:suppressAutoHyphens w:val="0"/>
        <w:ind w:firstLine="709"/>
        <w:jc w:val="both"/>
      </w:pPr>
      <w:r>
        <w:t>1.2.1. Объем и форма представления информации:</w:t>
      </w:r>
    </w:p>
    <w:p w14:paraId="3581F24D" w14:textId="455E245B" w:rsidR="0004421C" w:rsidRDefault="00F554E1" w:rsidP="00F554E1">
      <w:pPr>
        <w:pStyle w:val="ac"/>
        <w:numPr>
          <w:ilvl w:val="0"/>
          <w:numId w:val="31"/>
        </w:numPr>
        <w:tabs>
          <w:tab w:val="left" w:pos="993"/>
        </w:tabs>
        <w:suppressAutoHyphens w:val="0"/>
        <w:ind w:left="0" w:firstLine="709"/>
        <w:jc w:val="both"/>
      </w:pPr>
      <w:r>
        <w:t>р</w:t>
      </w:r>
      <w:r w:rsidR="0004421C">
        <w:t>екомендуется сжатый, информационный способ изложения материала</w:t>
      </w:r>
      <w:r>
        <w:t>;</w:t>
      </w:r>
    </w:p>
    <w:p w14:paraId="553940D9" w14:textId="33DD2E70" w:rsidR="0004421C" w:rsidRDefault="00F554E1" w:rsidP="00F554E1">
      <w:pPr>
        <w:pStyle w:val="ac"/>
        <w:numPr>
          <w:ilvl w:val="0"/>
          <w:numId w:val="31"/>
        </w:numPr>
        <w:tabs>
          <w:tab w:val="left" w:pos="993"/>
        </w:tabs>
        <w:suppressAutoHyphens w:val="0"/>
        <w:ind w:left="0" w:firstLine="709"/>
        <w:jc w:val="both"/>
      </w:pPr>
      <w:r>
        <w:t xml:space="preserve">не </w:t>
      </w:r>
      <w:r w:rsidR="0004421C">
        <w:t>стоит заполнять один слайд слишком большим объемом информации: человек в среднем может единовременно запомнить не более трех фактов, выводов, определений</w:t>
      </w:r>
      <w:r>
        <w:t>;</w:t>
      </w:r>
    </w:p>
    <w:p w14:paraId="1079AC9C" w14:textId="2E4B5ED7" w:rsidR="0004421C" w:rsidRDefault="00F554E1" w:rsidP="00F554E1">
      <w:pPr>
        <w:pStyle w:val="ac"/>
        <w:numPr>
          <w:ilvl w:val="0"/>
          <w:numId w:val="31"/>
        </w:numPr>
        <w:tabs>
          <w:tab w:val="left" w:pos="993"/>
        </w:tabs>
        <w:suppressAutoHyphens w:val="0"/>
        <w:ind w:left="0" w:firstLine="709"/>
        <w:jc w:val="both"/>
      </w:pPr>
      <w:r>
        <w:t xml:space="preserve">заголовки </w:t>
      </w:r>
      <w:r w:rsidR="0004421C">
        <w:t>должны быть краткими и привлекать внимание аудитории</w:t>
      </w:r>
      <w:r>
        <w:t>;</w:t>
      </w:r>
    </w:p>
    <w:p w14:paraId="26DFA61A" w14:textId="48DD2547" w:rsidR="0004421C" w:rsidRDefault="00F554E1" w:rsidP="00F554E1">
      <w:pPr>
        <w:pStyle w:val="ac"/>
        <w:numPr>
          <w:ilvl w:val="0"/>
          <w:numId w:val="31"/>
        </w:numPr>
        <w:tabs>
          <w:tab w:val="left" w:pos="993"/>
        </w:tabs>
        <w:suppressAutoHyphens w:val="0"/>
        <w:ind w:left="0" w:firstLine="709"/>
        <w:jc w:val="both"/>
      </w:pPr>
      <w:r>
        <w:t>в текстовых блоках необходимо использовать короткие слова и предложения;</w:t>
      </w:r>
    </w:p>
    <w:p w14:paraId="6CF40D95" w14:textId="053142E3" w:rsidR="0004421C" w:rsidRDefault="00F554E1" w:rsidP="00F554E1">
      <w:pPr>
        <w:pStyle w:val="ac"/>
        <w:numPr>
          <w:ilvl w:val="0"/>
          <w:numId w:val="31"/>
        </w:numPr>
        <w:tabs>
          <w:tab w:val="left" w:pos="993"/>
        </w:tabs>
        <w:suppressAutoHyphens w:val="0"/>
        <w:ind w:left="0" w:firstLine="709"/>
        <w:jc w:val="both"/>
      </w:pPr>
      <w:r>
        <w:t xml:space="preserve">рекомендуется </w:t>
      </w:r>
      <w:r w:rsidR="0004421C">
        <w:t>минимизировать количество предлогов, наречий, прилагательных</w:t>
      </w:r>
      <w:r>
        <w:t>;</w:t>
      </w:r>
    </w:p>
    <w:p w14:paraId="69B9FAAC" w14:textId="1B91A704" w:rsidR="0004421C" w:rsidRDefault="00F554E1" w:rsidP="00F554E1">
      <w:pPr>
        <w:pStyle w:val="ac"/>
        <w:numPr>
          <w:ilvl w:val="0"/>
          <w:numId w:val="31"/>
        </w:numPr>
        <w:tabs>
          <w:tab w:val="left" w:pos="993"/>
        </w:tabs>
        <w:suppressAutoHyphens w:val="0"/>
        <w:ind w:left="0" w:firstLine="709"/>
        <w:jc w:val="both"/>
      </w:pPr>
      <w:r>
        <w:t>вся вербальная информация должна тщательно проверяться на отсутствие орфографических, грамматических и стилистических ошибок;</w:t>
      </w:r>
    </w:p>
    <w:p w14:paraId="1ED287E8" w14:textId="31165E90" w:rsidR="0004421C" w:rsidRDefault="00F554E1" w:rsidP="00F554E1">
      <w:pPr>
        <w:pStyle w:val="ac"/>
        <w:numPr>
          <w:ilvl w:val="0"/>
          <w:numId w:val="31"/>
        </w:numPr>
        <w:tabs>
          <w:tab w:val="left" w:pos="993"/>
        </w:tabs>
        <w:suppressAutoHyphens w:val="0"/>
        <w:ind w:left="0" w:firstLine="709"/>
        <w:jc w:val="both"/>
      </w:pPr>
      <w:r>
        <w:t>при проектировании характера и последовательности предъявления материала должен соблюдаться принцип стадийности: информация может разделяться в пространстве (одновременное отображение в разных зонах одного слайда) или во времени (размещение информации на последовательно демонстрируемых слайдах);</w:t>
      </w:r>
    </w:p>
    <w:p w14:paraId="0DB48695" w14:textId="33AC03FB" w:rsidR="0004421C" w:rsidRDefault="00F554E1" w:rsidP="00F554E1">
      <w:pPr>
        <w:pStyle w:val="ac"/>
        <w:numPr>
          <w:ilvl w:val="0"/>
          <w:numId w:val="31"/>
        </w:numPr>
        <w:tabs>
          <w:tab w:val="left" w:pos="993"/>
        </w:tabs>
        <w:suppressAutoHyphens w:val="0"/>
        <w:ind w:left="0" w:firstLine="709"/>
        <w:jc w:val="both"/>
      </w:pPr>
      <w:r>
        <w:t xml:space="preserve">презентация </w:t>
      </w:r>
      <w:r w:rsidR="0004421C">
        <w:t>должна дополнять, иллюстрировать то, о чем идет речь, не должна полностью дублировать материал.</w:t>
      </w:r>
    </w:p>
    <w:p w14:paraId="619BB78D" w14:textId="77777777" w:rsidR="0004421C" w:rsidRDefault="0004421C" w:rsidP="0004421C">
      <w:pPr>
        <w:suppressAutoHyphens w:val="0"/>
        <w:ind w:firstLine="709"/>
        <w:jc w:val="both"/>
      </w:pPr>
      <w:r>
        <w:t>1.2.2. Расположение информационных блоков на слайде:</w:t>
      </w:r>
    </w:p>
    <w:p w14:paraId="2DDD899F" w14:textId="62412B20" w:rsidR="0004421C" w:rsidRDefault="00F554E1" w:rsidP="00F554E1">
      <w:pPr>
        <w:pStyle w:val="ac"/>
        <w:numPr>
          <w:ilvl w:val="0"/>
          <w:numId w:val="32"/>
        </w:numPr>
        <w:tabs>
          <w:tab w:val="left" w:pos="993"/>
        </w:tabs>
        <w:suppressAutoHyphens w:val="0"/>
        <w:ind w:left="0" w:firstLine="709"/>
        <w:jc w:val="both"/>
      </w:pPr>
      <w:r>
        <w:t>с</w:t>
      </w:r>
      <w:r w:rsidR="0004421C">
        <w:t>труктура слайда должна быть одинаковой на всей презентации</w:t>
      </w:r>
      <w:r>
        <w:t>;</w:t>
      </w:r>
    </w:p>
    <w:p w14:paraId="26F553BB" w14:textId="670ECDF8" w:rsidR="0004421C" w:rsidRDefault="00F554E1" w:rsidP="00F554E1">
      <w:pPr>
        <w:pStyle w:val="ac"/>
        <w:numPr>
          <w:ilvl w:val="0"/>
          <w:numId w:val="32"/>
        </w:numPr>
        <w:tabs>
          <w:tab w:val="left" w:pos="993"/>
        </w:tabs>
        <w:suppressAutoHyphens w:val="0"/>
        <w:ind w:left="0" w:firstLine="709"/>
        <w:jc w:val="both"/>
      </w:pPr>
      <w:r>
        <w:t>наиболее важная информация должна располагаться в центре экрана;</w:t>
      </w:r>
    </w:p>
    <w:p w14:paraId="2C9A04E7" w14:textId="77D76B71" w:rsidR="0004421C" w:rsidRDefault="00F554E1" w:rsidP="00F554E1">
      <w:pPr>
        <w:pStyle w:val="ac"/>
        <w:numPr>
          <w:ilvl w:val="0"/>
          <w:numId w:val="32"/>
        </w:numPr>
        <w:tabs>
          <w:tab w:val="left" w:pos="993"/>
        </w:tabs>
        <w:suppressAutoHyphens w:val="0"/>
        <w:ind w:left="0" w:firstLine="709"/>
        <w:jc w:val="both"/>
      </w:pPr>
      <w:r>
        <w:t>и</w:t>
      </w:r>
      <w:r w:rsidR="0004421C">
        <w:t>нформационных блоков на слайде не должно быть слишком много (оптимально</w:t>
      </w:r>
      <w:r w:rsidR="00AC7617">
        <w:t xml:space="preserve"> –</w:t>
      </w:r>
      <w:r w:rsidR="0004421C">
        <w:t xml:space="preserve"> 3, максимум</w:t>
      </w:r>
      <w:r w:rsidR="00AC7617">
        <w:t xml:space="preserve"> –</w:t>
      </w:r>
      <w:r w:rsidR="0004421C">
        <w:t xml:space="preserve"> 5). Рекомендуемый размер одного информационного блока – не более 1/2 размера слайда</w:t>
      </w:r>
      <w:r w:rsidR="00AC7617">
        <w:t>;</w:t>
      </w:r>
    </w:p>
    <w:p w14:paraId="2BBACED6" w14:textId="7DC580D7" w:rsidR="0004421C" w:rsidRDefault="00F554E1" w:rsidP="00F554E1">
      <w:pPr>
        <w:pStyle w:val="ac"/>
        <w:numPr>
          <w:ilvl w:val="0"/>
          <w:numId w:val="32"/>
        </w:numPr>
        <w:tabs>
          <w:tab w:val="left" w:pos="993"/>
        </w:tabs>
        <w:suppressAutoHyphens w:val="0"/>
        <w:ind w:left="0" w:firstLine="709"/>
        <w:jc w:val="both"/>
      </w:pPr>
      <w:r>
        <w:t>п</w:t>
      </w:r>
      <w:r w:rsidR="0004421C">
        <w:t>оясняющая надпись должна располагаться под рисунком (фотографией, диаграммой, схемой).</w:t>
      </w:r>
    </w:p>
    <w:p w14:paraId="389DB512" w14:textId="77777777" w:rsidR="0004421C" w:rsidRDefault="0004421C" w:rsidP="0004421C">
      <w:pPr>
        <w:suppressAutoHyphens w:val="0"/>
        <w:ind w:firstLine="709"/>
        <w:jc w:val="both"/>
      </w:pPr>
      <w:r>
        <w:t>1.2.3. Способы и правила выделения информации:</w:t>
      </w:r>
    </w:p>
    <w:p w14:paraId="15383867" w14:textId="71614918" w:rsidR="0004421C" w:rsidRDefault="00AC7617" w:rsidP="0004421C">
      <w:pPr>
        <w:pStyle w:val="ac"/>
        <w:numPr>
          <w:ilvl w:val="0"/>
          <w:numId w:val="33"/>
        </w:numPr>
        <w:suppressAutoHyphens w:val="0"/>
        <w:ind w:left="0" w:firstLine="709"/>
        <w:jc w:val="both"/>
      </w:pPr>
      <w:r>
        <w:t>в</w:t>
      </w:r>
      <w:r w:rsidR="0004421C">
        <w:t>се информационные элементы (текст, изображения, диаграммы, элементы схем, таблицы) должны ясно и рельефно выделяться на фоне слайда</w:t>
      </w:r>
      <w:r>
        <w:t>;</w:t>
      </w:r>
    </w:p>
    <w:p w14:paraId="28D87820" w14:textId="342907D2" w:rsidR="0004421C" w:rsidRDefault="00AC7617" w:rsidP="0004421C">
      <w:pPr>
        <w:pStyle w:val="ac"/>
        <w:numPr>
          <w:ilvl w:val="0"/>
          <w:numId w:val="33"/>
        </w:numPr>
        <w:suppressAutoHyphens w:val="0"/>
        <w:ind w:left="0" w:firstLine="709"/>
        <w:jc w:val="both"/>
      </w:pPr>
      <w:r>
        <w:t xml:space="preserve">ключевые </w:t>
      </w:r>
      <w:r w:rsidR="0004421C">
        <w:t>слова в информационном блоке необходимо выделить (цветом, подчеркиванием, полужирным, курсивным начертанием, размером шрифта). Однако при выделении следует соблюдать меру – выделенные элементы не должны превышать 1/3 общего объема текста слайда.</w:t>
      </w:r>
    </w:p>
    <w:p w14:paraId="138519A7" w14:textId="77777777" w:rsidR="0004421C" w:rsidRDefault="0004421C" w:rsidP="0004421C">
      <w:pPr>
        <w:suppressAutoHyphens w:val="0"/>
        <w:ind w:firstLine="709"/>
        <w:jc w:val="both"/>
      </w:pPr>
      <w:r>
        <w:t>1.3. Требования по оформлению презентации. Оформление слайдов.</w:t>
      </w:r>
    </w:p>
    <w:p w14:paraId="7435CDB8" w14:textId="77777777" w:rsidR="0004421C" w:rsidRDefault="0004421C" w:rsidP="0004421C">
      <w:pPr>
        <w:suppressAutoHyphens w:val="0"/>
        <w:ind w:firstLine="709"/>
        <w:jc w:val="both"/>
      </w:pPr>
      <w:r>
        <w:t>1.3.1. Единый стиль презентации:</w:t>
      </w:r>
    </w:p>
    <w:p w14:paraId="4F21F292" w14:textId="4FC6C3E8" w:rsidR="0004421C" w:rsidRDefault="00AC7617" w:rsidP="00AC7617">
      <w:pPr>
        <w:pStyle w:val="ac"/>
        <w:numPr>
          <w:ilvl w:val="0"/>
          <w:numId w:val="34"/>
        </w:numPr>
        <w:tabs>
          <w:tab w:val="left" w:pos="993"/>
        </w:tabs>
        <w:suppressAutoHyphens w:val="0"/>
        <w:ind w:left="0" w:firstLine="709"/>
        <w:jc w:val="both"/>
      </w:pPr>
      <w:r>
        <w:t>в</w:t>
      </w:r>
      <w:r w:rsidR="0004421C">
        <w:t>ся презентация должна быть выдержана в едином стиле, на базе одного шаблона</w:t>
      </w:r>
      <w:r>
        <w:t>;</w:t>
      </w:r>
    </w:p>
    <w:p w14:paraId="6463A613" w14:textId="6C78C52E" w:rsidR="0004421C" w:rsidRDefault="00AC7617" w:rsidP="00AC7617">
      <w:pPr>
        <w:pStyle w:val="ac"/>
        <w:numPr>
          <w:ilvl w:val="0"/>
          <w:numId w:val="34"/>
        </w:numPr>
        <w:tabs>
          <w:tab w:val="left" w:pos="993"/>
        </w:tabs>
        <w:suppressAutoHyphens w:val="0"/>
        <w:ind w:left="0" w:firstLine="709"/>
        <w:jc w:val="both"/>
      </w:pPr>
      <w:r>
        <w:t>ц</w:t>
      </w:r>
      <w:r w:rsidR="0004421C">
        <w:t>ветовая схема должна быть одинаковой на всех слайдах. Это создает у слушателей ощущение связности, преемственности, стильности, комфортности</w:t>
      </w:r>
      <w:r>
        <w:t>;</w:t>
      </w:r>
    </w:p>
    <w:p w14:paraId="5DE71B57" w14:textId="31242AC2" w:rsidR="0004421C" w:rsidRDefault="00AC7617" w:rsidP="00AC7617">
      <w:pPr>
        <w:pStyle w:val="ac"/>
        <w:numPr>
          <w:ilvl w:val="0"/>
          <w:numId w:val="34"/>
        </w:numPr>
        <w:tabs>
          <w:tab w:val="left" w:pos="993"/>
        </w:tabs>
        <w:suppressAutoHyphens w:val="0"/>
        <w:ind w:left="0" w:firstLine="709"/>
        <w:jc w:val="both"/>
      </w:pPr>
      <w:r>
        <w:t xml:space="preserve">в </w:t>
      </w:r>
      <w:r w:rsidR="0004421C">
        <w:t>стилевом оформлении презентации не рекомендуется использовать более 3 основных цветов и более 3 типов шрифта</w:t>
      </w:r>
      <w:r>
        <w:t>;</w:t>
      </w:r>
    </w:p>
    <w:p w14:paraId="0610BCCA" w14:textId="77F0759B" w:rsidR="0004421C" w:rsidRDefault="00AC7617" w:rsidP="00AC7617">
      <w:pPr>
        <w:pStyle w:val="ac"/>
        <w:numPr>
          <w:ilvl w:val="0"/>
          <w:numId w:val="34"/>
        </w:numPr>
        <w:tabs>
          <w:tab w:val="left" w:pos="993"/>
        </w:tabs>
        <w:suppressAutoHyphens w:val="0"/>
        <w:ind w:left="0" w:firstLine="709"/>
        <w:jc w:val="both"/>
      </w:pPr>
      <w:r>
        <w:t xml:space="preserve">оформление </w:t>
      </w:r>
      <w:r w:rsidR="0004421C">
        <w:t>слайда не должно отвлекать внимание слушателей от его содержательной части.</w:t>
      </w:r>
    </w:p>
    <w:p w14:paraId="4B273F3D" w14:textId="51B12956" w:rsidR="0004421C" w:rsidRDefault="00AC7617" w:rsidP="00AC7617">
      <w:pPr>
        <w:pStyle w:val="ac"/>
        <w:numPr>
          <w:ilvl w:val="0"/>
          <w:numId w:val="34"/>
        </w:numPr>
        <w:tabs>
          <w:tab w:val="left" w:pos="993"/>
        </w:tabs>
        <w:suppressAutoHyphens w:val="0"/>
        <w:ind w:left="0" w:firstLine="709"/>
        <w:jc w:val="both"/>
      </w:pPr>
      <w:r>
        <w:t xml:space="preserve">вспомогательная </w:t>
      </w:r>
      <w:r w:rsidR="0004421C">
        <w:t>информация (управляющие кнопки) не должны преобладать над основной информацией.</w:t>
      </w:r>
    </w:p>
    <w:p w14:paraId="3BB1E74B" w14:textId="77777777" w:rsidR="0004421C" w:rsidRDefault="0004421C" w:rsidP="0004421C">
      <w:pPr>
        <w:suppressAutoHyphens w:val="0"/>
        <w:ind w:firstLine="709"/>
        <w:jc w:val="both"/>
      </w:pPr>
      <w:r>
        <w:lastRenderedPageBreak/>
        <w:t>1.3.2. Правила использования цвета:</w:t>
      </w:r>
    </w:p>
    <w:p w14:paraId="330303CF" w14:textId="6524CB59" w:rsidR="0004421C" w:rsidRDefault="00AC7617" w:rsidP="00AC7617">
      <w:pPr>
        <w:pStyle w:val="ac"/>
        <w:numPr>
          <w:ilvl w:val="0"/>
          <w:numId w:val="35"/>
        </w:numPr>
        <w:tabs>
          <w:tab w:val="left" w:pos="993"/>
        </w:tabs>
        <w:suppressAutoHyphens w:val="0"/>
        <w:ind w:left="0" w:firstLine="709"/>
        <w:jc w:val="both"/>
      </w:pPr>
      <w:r>
        <w:t>п</w:t>
      </w:r>
      <w:r w:rsidR="0004421C">
        <w:t>ри использовании цветов нужно учитывать особенностей восприятия цветов человеком:</w:t>
      </w:r>
    </w:p>
    <w:p w14:paraId="15B5F4B1" w14:textId="77777777" w:rsidR="0004421C" w:rsidRDefault="0004421C" w:rsidP="00AC7617">
      <w:pPr>
        <w:tabs>
          <w:tab w:val="left" w:pos="993"/>
        </w:tabs>
        <w:suppressAutoHyphens w:val="0"/>
        <w:ind w:firstLine="709"/>
        <w:jc w:val="both"/>
      </w:pPr>
      <w:r>
        <w:t>•</w:t>
      </w:r>
      <w:r>
        <w:tab/>
        <w:t xml:space="preserve"> стимулирующие (теплые) цвета способствуют возбуждению и действуют как раздражители (в порядке убывания интенсивности воздействия): красный, оранжевый, желтый;</w:t>
      </w:r>
    </w:p>
    <w:p w14:paraId="0078F1A3" w14:textId="77777777" w:rsidR="0004421C" w:rsidRDefault="0004421C" w:rsidP="00AC7617">
      <w:pPr>
        <w:tabs>
          <w:tab w:val="left" w:pos="993"/>
        </w:tabs>
        <w:suppressAutoHyphens w:val="0"/>
        <w:ind w:firstLine="709"/>
        <w:jc w:val="both"/>
      </w:pPr>
      <w:proofErr w:type="gramStart"/>
      <w:r>
        <w:t>•</w:t>
      </w:r>
      <w:r>
        <w:tab/>
        <w:t xml:space="preserve"> дезинтегрирующие (холодные) цвета успокаивают, вызывают сонное состояние (в том же порядке): фиолетовый, синий, голубой, сине-зеленый; зеленый; </w:t>
      </w:r>
      <w:proofErr w:type="gramEnd"/>
    </w:p>
    <w:p w14:paraId="3ADAAAB2" w14:textId="77777777" w:rsidR="0004421C" w:rsidRDefault="0004421C" w:rsidP="00AC7617">
      <w:pPr>
        <w:tabs>
          <w:tab w:val="left" w:pos="993"/>
        </w:tabs>
        <w:suppressAutoHyphens w:val="0"/>
        <w:ind w:firstLine="709"/>
        <w:jc w:val="both"/>
      </w:pPr>
      <w:r>
        <w:t>•</w:t>
      </w:r>
      <w:r>
        <w:tab/>
        <w:t xml:space="preserve"> нейтральные цвета: светло-розовый, серо-голубой, желто-зеленый, коричневый;</w:t>
      </w:r>
    </w:p>
    <w:p w14:paraId="71D33625" w14:textId="77777777" w:rsidR="0004421C" w:rsidRDefault="0004421C" w:rsidP="00AC7617">
      <w:pPr>
        <w:tabs>
          <w:tab w:val="left" w:pos="993"/>
        </w:tabs>
        <w:suppressAutoHyphens w:val="0"/>
        <w:ind w:firstLine="709"/>
        <w:jc w:val="both"/>
      </w:pPr>
      <w:r>
        <w:t>•</w:t>
      </w:r>
      <w:r>
        <w:tab/>
        <w:t xml:space="preserve"> сочетание двух цветов – цвета знака и цвета фона – существенно влияет на зрительный комфорт, причем некоторые пары цветов не только утомляют зрение, но и могут привести к стрессу (например, зеленые буквы на красном фоне);</w:t>
      </w:r>
    </w:p>
    <w:p w14:paraId="4ED119AF" w14:textId="77777777" w:rsidR="0004421C" w:rsidRDefault="0004421C" w:rsidP="00AC7617">
      <w:pPr>
        <w:tabs>
          <w:tab w:val="left" w:pos="993"/>
        </w:tabs>
        <w:suppressAutoHyphens w:val="0"/>
        <w:ind w:firstLine="709"/>
        <w:jc w:val="both"/>
      </w:pPr>
      <w:r>
        <w:t>•</w:t>
      </w:r>
      <w:r>
        <w:tab/>
        <w:t xml:space="preserve"> наиболее хорошо воспринимаемые сочетания цветов шрифта и фона: </w:t>
      </w:r>
      <w:proofErr w:type="gramStart"/>
      <w:r>
        <w:t>белый</w:t>
      </w:r>
      <w:proofErr w:type="gramEnd"/>
      <w:r>
        <w:t xml:space="preserve"> на темно-синем, лимонно-желтый на пурпурном, черный на белом, желтый на синем.</w:t>
      </w:r>
    </w:p>
    <w:p w14:paraId="46D32C4F" w14:textId="51E248C7" w:rsidR="0004421C" w:rsidRDefault="00AC7617" w:rsidP="00AC7617">
      <w:pPr>
        <w:pStyle w:val="ac"/>
        <w:numPr>
          <w:ilvl w:val="0"/>
          <w:numId w:val="35"/>
        </w:numPr>
        <w:tabs>
          <w:tab w:val="left" w:pos="993"/>
        </w:tabs>
        <w:suppressAutoHyphens w:val="0"/>
        <w:ind w:left="0" w:firstLine="709"/>
        <w:jc w:val="both"/>
      </w:pPr>
      <w:r>
        <w:t>н</w:t>
      </w:r>
      <w:r w:rsidR="0004421C">
        <w:t>а одном слайде рекомендуется использовать не более трех базовых цветов: один для фона, один для заголовка, один для текста</w:t>
      </w:r>
      <w:r>
        <w:t>;</w:t>
      </w:r>
    </w:p>
    <w:p w14:paraId="2E57B575" w14:textId="6062F43B" w:rsidR="0004421C" w:rsidRDefault="00AC7617" w:rsidP="00AC7617">
      <w:pPr>
        <w:pStyle w:val="ac"/>
        <w:numPr>
          <w:ilvl w:val="0"/>
          <w:numId w:val="35"/>
        </w:numPr>
        <w:tabs>
          <w:tab w:val="left" w:pos="993"/>
        </w:tabs>
        <w:suppressAutoHyphens w:val="0"/>
        <w:ind w:left="0" w:firstLine="709"/>
        <w:jc w:val="both"/>
      </w:pPr>
      <w:r>
        <w:t>для фона и текста необходимо использовать контрастные цвета: текст должен хорошо читаться, но не резать глаза;</w:t>
      </w:r>
    </w:p>
    <w:p w14:paraId="75D90C69" w14:textId="62EB0797" w:rsidR="0004421C" w:rsidRDefault="00AC7617" w:rsidP="00AC7617">
      <w:pPr>
        <w:pStyle w:val="ac"/>
        <w:numPr>
          <w:ilvl w:val="0"/>
          <w:numId w:val="35"/>
        </w:numPr>
        <w:tabs>
          <w:tab w:val="left" w:pos="993"/>
        </w:tabs>
        <w:suppressAutoHyphens w:val="0"/>
        <w:ind w:left="0" w:firstLine="709"/>
        <w:jc w:val="both"/>
      </w:pPr>
      <w:r>
        <w:t xml:space="preserve">следует </w:t>
      </w:r>
      <w:r w:rsidR="0004421C">
        <w:t>обратить внимание на цвет гиперссылок (до и после использования): их цвет должен заметно отличаться от цвета текста, но не контрастировать с ним.</w:t>
      </w:r>
    </w:p>
    <w:p w14:paraId="22BE2037" w14:textId="77777777" w:rsidR="0004421C" w:rsidRDefault="0004421C" w:rsidP="0004421C">
      <w:pPr>
        <w:suppressAutoHyphens w:val="0"/>
        <w:ind w:firstLine="709"/>
        <w:jc w:val="both"/>
      </w:pPr>
      <w:r>
        <w:t>1.3.3. Правила использования фона:</w:t>
      </w:r>
    </w:p>
    <w:p w14:paraId="72E6B26C" w14:textId="62F4BC84" w:rsidR="0004421C" w:rsidRDefault="00AC7617" w:rsidP="00AC7617">
      <w:pPr>
        <w:pStyle w:val="ac"/>
        <w:numPr>
          <w:ilvl w:val="0"/>
          <w:numId w:val="37"/>
        </w:numPr>
        <w:tabs>
          <w:tab w:val="left" w:pos="993"/>
        </w:tabs>
        <w:suppressAutoHyphens w:val="0"/>
        <w:ind w:left="0" w:firstLine="709"/>
        <w:jc w:val="both"/>
      </w:pPr>
      <w:r>
        <w:t>ф</w:t>
      </w:r>
      <w:r w:rsidR="0004421C">
        <w:t>он является элементом заднего (второго) плана и поэтому должен выделять, оттенять, подчеркивать информацию, находящуюся на слайде, но не заслонять ее</w:t>
      </w:r>
      <w:r>
        <w:t>;</w:t>
      </w:r>
    </w:p>
    <w:p w14:paraId="1757CE46" w14:textId="7693EBBD" w:rsidR="0004421C" w:rsidRDefault="00AC7617" w:rsidP="00AC7617">
      <w:pPr>
        <w:pStyle w:val="ac"/>
        <w:numPr>
          <w:ilvl w:val="0"/>
          <w:numId w:val="37"/>
        </w:numPr>
        <w:tabs>
          <w:tab w:val="left" w:pos="993"/>
        </w:tabs>
        <w:suppressAutoHyphens w:val="0"/>
        <w:ind w:left="0" w:firstLine="709"/>
        <w:jc w:val="both"/>
      </w:pPr>
      <w:r>
        <w:t>для фона предпочтительны холодные тона;</w:t>
      </w:r>
    </w:p>
    <w:p w14:paraId="1E9122C8" w14:textId="759D7F12" w:rsidR="0004421C" w:rsidRDefault="00AC7617" w:rsidP="00AC7617">
      <w:pPr>
        <w:pStyle w:val="ac"/>
        <w:numPr>
          <w:ilvl w:val="0"/>
          <w:numId w:val="37"/>
        </w:numPr>
        <w:tabs>
          <w:tab w:val="left" w:pos="993"/>
        </w:tabs>
        <w:suppressAutoHyphens w:val="0"/>
        <w:ind w:left="0" w:firstLine="709"/>
        <w:jc w:val="both"/>
      </w:pPr>
      <w:r>
        <w:t xml:space="preserve">для </w:t>
      </w:r>
      <w:r w:rsidR="0004421C">
        <w:t>фона и текста используйте контрастные цвета, предпочтительнее однотонные.</w:t>
      </w:r>
    </w:p>
    <w:p w14:paraId="40F013D8" w14:textId="77777777" w:rsidR="0004421C" w:rsidRDefault="0004421C" w:rsidP="0004421C">
      <w:pPr>
        <w:suppressAutoHyphens w:val="0"/>
        <w:ind w:firstLine="709"/>
        <w:jc w:val="both"/>
      </w:pPr>
      <w:r>
        <w:t>1.3.4. Правила использования информации в презентации:</w:t>
      </w:r>
    </w:p>
    <w:p w14:paraId="5536205B" w14:textId="40103CA9" w:rsidR="0004421C" w:rsidRDefault="00AC7617" w:rsidP="00AC7617">
      <w:pPr>
        <w:pStyle w:val="ac"/>
        <w:numPr>
          <w:ilvl w:val="0"/>
          <w:numId w:val="36"/>
        </w:numPr>
        <w:tabs>
          <w:tab w:val="left" w:pos="993"/>
        </w:tabs>
        <w:suppressAutoHyphens w:val="0"/>
        <w:ind w:left="0" w:firstLine="709"/>
        <w:jc w:val="both"/>
      </w:pPr>
      <w:r>
        <w:t>и</w:t>
      </w:r>
      <w:r w:rsidR="0004421C">
        <w:t xml:space="preserve">спользовать шрифт без засечек (лучше читать издалека), например: </w:t>
      </w:r>
      <w:proofErr w:type="spellStart"/>
      <w:r w:rsidR="0004421C">
        <w:t>Arial</w:t>
      </w:r>
      <w:proofErr w:type="spellEnd"/>
      <w:r w:rsidR="0004421C">
        <w:t xml:space="preserve">, </w:t>
      </w:r>
      <w:proofErr w:type="spellStart"/>
      <w:r w:rsidR="0004421C">
        <w:t>Verdana</w:t>
      </w:r>
      <w:proofErr w:type="spellEnd"/>
      <w:r>
        <w:t>;</w:t>
      </w:r>
    </w:p>
    <w:p w14:paraId="18842990" w14:textId="2CBF0639" w:rsidR="0004421C" w:rsidRDefault="00AC7617" w:rsidP="00AC7617">
      <w:pPr>
        <w:pStyle w:val="ac"/>
        <w:numPr>
          <w:ilvl w:val="0"/>
          <w:numId w:val="36"/>
        </w:numPr>
        <w:tabs>
          <w:tab w:val="left" w:pos="993"/>
        </w:tabs>
        <w:suppressAutoHyphens w:val="0"/>
        <w:ind w:left="0" w:firstLine="709"/>
        <w:jc w:val="both"/>
      </w:pPr>
      <w:r>
        <w:t>не рекомендуется смешивать разные типы шрифтов в одной презентации;</w:t>
      </w:r>
    </w:p>
    <w:p w14:paraId="213B3F5F" w14:textId="424E34DA" w:rsidR="0004421C" w:rsidRDefault="00AC7617" w:rsidP="00AC7617">
      <w:pPr>
        <w:pStyle w:val="ac"/>
        <w:numPr>
          <w:ilvl w:val="0"/>
          <w:numId w:val="36"/>
        </w:numPr>
        <w:tabs>
          <w:tab w:val="left" w:pos="993"/>
        </w:tabs>
        <w:suppressAutoHyphens w:val="0"/>
        <w:ind w:left="0" w:firstLine="709"/>
        <w:jc w:val="both"/>
      </w:pPr>
      <w:r>
        <w:t>не рекомендуется: использовать переносы слов; использовать наклонное и вертикальное расположение подписей и текстовых блоков; те</w:t>
      </w:r>
      <w:proofErr w:type="gramStart"/>
      <w:r>
        <w:t>кст сл</w:t>
      </w:r>
      <w:proofErr w:type="gramEnd"/>
      <w:r>
        <w:t>айда не должен повторять текст, который выступающий произносит вслух;</w:t>
      </w:r>
    </w:p>
    <w:p w14:paraId="78FAF2FB" w14:textId="51C78AF8" w:rsidR="0004421C" w:rsidRDefault="00AC7617" w:rsidP="00AC7617">
      <w:pPr>
        <w:pStyle w:val="ac"/>
        <w:numPr>
          <w:ilvl w:val="0"/>
          <w:numId w:val="36"/>
        </w:numPr>
        <w:tabs>
          <w:tab w:val="left" w:pos="993"/>
        </w:tabs>
        <w:suppressAutoHyphens w:val="0"/>
        <w:ind w:left="0" w:firstLine="709"/>
        <w:jc w:val="both"/>
      </w:pPr>
      <w:r>
        <w:t>не отрывайте части слов и запятые с переходом на новую строчку;</w:t>
      </w:r>
    </w:p>
    <w:p w14:paraId="4E486E5C" w14:textId="3C74CF0C" w:rsidR="0004421C" w:rsidRDefault="00AC7617" w:rsidP="00AC7617">
      <w:pPr>
        <w:pStyle w:val="ac"/>
        <w:numPr>
          <w:ilvl w:val="0"/>
          <w:numId w:val="36"/>
        </w:numPr>
        <w:tabs>
          <w:tab w:val="left" w:pos="993"/>
        </w:tabs>
        <w:suppressAutoHyphens w:val="0"/>
        <w:ind w:left="0" w:firstLine="709"/>
        <w:jc w:val="both"/>
      </w:pPr>
      <w:r>
        <w:t xml:space="preserve">текст </w:t>
      </w:r>
      <w:r w:rsidR="0004421C">
        <w:t xml:space="preserve">должен быть читабельным (его должно быть </w:t>
      </w:r>
      <w:proofErr w:type="gramStart"/>
      <w:r w:rsidR="0004421C">
        <w:t>легко</w:t>
      </w:r>
      <w:proofErr w:type="gramEnd"/>
      <w:r w:rsidR="0004421C">
        <w:t xml:space="preserve"> прочитать с самого дальнего места). Рекомендуемые размеры шрифтов:</w:t>
      </w:r>
    </w:p>
    <w:p w14:paraId="4BBE9DE8" w14:textId="77777777" w:rsidR="0004421C" w:rsidRDefault="0004421C" w:rsidP="00AC7617">
      <w:pPr>
        <w:tabs>
          <w:tab w:val="left" w:pos="993"/>
        </w:tabs>
        <w:suppressAutoHyphens w:val="0"/>
        <w:ind w:firstLine="709"/>
        <w:jc w:val="both"/>
      </w:pPr>
      <w:r>
        <w:t>•</w:t>
      </w:r>
      <w:r>
        <w:tab/>
        <w:t xml:space="preserve"> для заголовков - не менее 32 пунктов и не более 50, оптимально - 36 пункта;</w:t>
      </w:r>
    </w:p>
    <w:p w14:paraId="6ABCA8FE" w14:textId="77777777" w:rsidR="0004421C" w:rsidRDefault="0004421C" w:rsidP="00AC7617">
      <w:pPr>
        <w:tabs>
          <w:tab w:val="left" w:pos="993"/>
        </w:tabs>
        <w:suppressAutoHyphens w:val="0"/>
        <w:ind w:firstLine="709"/>
        <w:jc w:val="both"/>
      </w:pPr>
      <w:r>
        <w:t>•</w:t>
      </w:r>
      <w:r>
        <w:tab/>
        <w:t xml:space="preserve"> для основного текста - не менее 18 пунктов и не более 32, оптимально - 24 пункта.</w:t>
      </w:r>
    </w:p>
    <w:p w14:paraId="62ABFEB3" w14:textId="72E4A6B4" w:rsidR="0004421C" w:rsidRDefault="00AC7617" w:rsidP="00AC7617">
      <w:pPr>
        <w:pStyle w:val="ac"/>
        <w:numPr>
          <w:ilvl w:val="0"/>
          <w:numId w:val="38"/>
        </w:numPr>
        <w:tabs>
          <w:tab w:val="left" w:pos="993"/>
        </w:tabs>
        <w:suppressAutoHyphens w:val="0"/>
        <w:ind w:left="0" w:firstLine="709"/>
        <w:jc w:val="both"/>
      </w:pPr>
      <w:r>
        <w:t>н</w:t>
      </w:r>
      <w:r w:rsidR="0004421C">
        <w:t>е следует злоупотреблять прописными буквами (они читаются хуже строчных), поэтому их допустимо использовать только для смыслового выделения небольших фрагментов текста</w:t>
      </w:r>
      <w:r>
        <w:t>;</w:t>
      </w:r>
    </w:p>
    <w:p w14:paraId="7B56FE7A" w14:textId="4601008C" w:rsidR="0004421C" w:rsidRDefault="00AC7617" w:rsidP="00AC7617">
      <w:pPr>
        <w:pStyle w:val="ac"/>
        <w:numPr>
          <w:ilvl w:val="0"/>
          <w:numId w:val="38"/>
        </w:numPr>
        <w:tabs>
          <w:tab w:val="left" w:pos="993"/>
        </w:tabs>
        <w:suppressAutoHyphens w:val="0"/>
        <w:ind w:left="0" w:firstLine="709"/>
        <w:jc w:val="both"/>
      </w:pPr>
      <w:r>
        <w:t xml:space="preserve">наиболее </w:t>
      </w:r>
      <w:r w:rsidR="0004421C">
        <w:t>важный материал, требующий обязательного усвоения, желательно выделить ярче для включения ассоциативной зрительной памяти. Для выделения информации следует использовать цвет, жирный и/или курсивный шрифт. Выделение подчеркиванием обычно ассоциируется с гиперссылкой, поэтому использовать его для иных целей не рекомендуется</w:t>
      </w:r>
      <w:proofErr w:type="gramStart"/>
      <w:r w:rsidR="0004421C">
        <w:t>.</w:t>
      </w:r>
      <w:r>
        <w:t>;</w:t>
      </w:r>
    </w:p>
    <w:p w14:paraId="536D8C46" w14:textId="65E28794" w:rsidR="0004421C" w:rsidRDefault="00AC7617" w:rsidP="0094344D">
      <w:pPr>
        <w:pStyle w:val="ac"/>
        <w:numPr>
          <w:ilvl w:val="0"/>
          <w:numId w:val="38"/>
        </w:numPr>
        <w:tabs>
          <w:tab w:val="left" w:pos="993"/>
          <w:tab w:val="left" w:pos="1134"/>
        </w:tabs>
        <w:suppressAutoHyphens w:val="0"/>
        <w:ind w:left="0" w:firstLine="709"/>
        <w:jc w:val="both"/>
      </w:pPr>
      <w:proofErr w:type="gramEnd"/>
      <w:r>
        <w:t>ш</w:t>
      </w:r>
      <w:r w:rsidR="0004421C">
        <w:t>рифтовой контраст можно создать посредством: размера шрифта, толщины шрифта, начертания, формы, направления и цвета</w:t>
      </w:r>
      <w:r>
        <w:t>;</w:t>
      </w:r>
    </w:p>
    <w:p w14:paraId="40CED93C" w14:textId="17BC8636" w:rsidR="0004421C" w:rsidRDefault="00AC7617" w:rsidP="0094344D">
      <w:pPr>
        <w:pStyle w:val="ac"/>
        <w:numPr>
          <w:ilvl w:val="0"/>
          <w:numId w:val="38"/>
        </w:numPr>
        <w:tabs>
          <w:tab w:val="left" w:pos="993"/>
          <w:tab w:val="left" w:pos="1134"/>
        </w:tabs>
        <w:suppressAutoHyphens w:val="0"/>
        <w:ind w:left="0" w:firstLine="709"/>
        <w:jc w:val="both"/>
      </w:pPr>
      <w:r>
        <w:t>с</w:t>
      </w:r>
      <w:r w:rsidR="0004421C">
        <w:t>писки</w:t>
      </w:r>
      <w:r w:rsidR="0094344D">
        <w:t>:</w:t>
      </w:r>
      <w:r w:rsidR="0004421C">
        <w:t xml:space="preserve"> </w:t>
      </w:r>
      <w:r w:rsidR="0094344D">
        <w:t>м</w:t>
      </w:r>
      <w:r w:rsidR="0004421C">
        <w:t xml:space="preserve">аркированные и нумерованные списки используются при наличии перечислений. Возле каждого абзаца ставить маркер не стоит. Стоит обращать внимание, чтобы не было </w:t>
      </w:r>
      <w:proofErr w:type="spellStart"/>
      <w:r w:rsidR="0004421C">
        <w:t>задваивания</w:t>
      </w:r>
      <w:proofErr w:type="spellEnd"/>
      <w:r w:rsidR="0004421C">
        <w:t xml:space="preserve"> маркированных и нумерованных списков</w:t>
      </w:r>
      <w:r w:rsidR="0094344D">
        <w:t xml:space="preserve">. Выравнивание </w:t>
      </w:r>
      <w:r w:rsidR="0004421C">
        <w:t>списков и текста – влево</w:t>
      </w:r>
      <w:r w:rsidR="0094344D">
        <w:t>;</w:t>
      </w:r>
    </w:p>
    <w:p w14:paraId="5A70B806" w14:textId="2BBD1C9C" w:rsidR="0004421C" w:rsidRDefault="0094344D" w:rsidP="00E90928">
      <w:pPr>
        <w:pStyle w:val="ac"/>
        <w:numPr>
          <w:ilvl w:val="0"/>
          <w:numId w:val="38"/>
        </w:numPr>
        <w:tabs>
          <w:tab w:val="left" w:pos="993"/>
        </w:tabs>
        <w:suppressAutoHyphens w:val="0"/>
        <w:ind w:left="0" w:firstLine="709"/>
        <w:jc w:val="both"/>
      </w:pPr>
      <w:r>
        <w:lastRenderedPageBreak/>
        <w:t>и</w:t>
      </w:r>
      <w:r w:rsidR="0004421C">
        <w:t>зображение</w:t>
      </w:r>
      <w:r>
        <w:t>:</w:t>
      </w:r>
      <w:r w:rsidR="0004421C">
        <w:t xml:space="preserve"> </w:t>
      </w:r>
      <w:r>
        <w:t>к</w:t>
      </w:r>
      <w:r w:rsidR="0004421C">
        <w:t>аждое изображение должно нести смысл: желательно избегать в презентации рисунков, не несущих смысловой нагрузки, если они не являются частью стилевого оформления</w:t>
      </w:r>
      <w:r w:rsidR="00E90928">
        <w:t>;</w:t>
      </w:r>
    </w:p>
    <w:p w14:paraId="3150A73B" w14:textId="3071483F" w:rsidR="0004421C" w:rsidRDefault="0094344D" w:rsidP="00E90928">
      <w:pPr>
        <w:pStyle w:val="ac"/>
        <w:numPr>
          <w:ilvl w:val="0"/>
          <w:numId w:val="38"/>
        </w:numPr>
        <w:tabs>
          <w:tab w:val="left" w:pos="993"/>
        </w:tabs>
        <w:suppressAutoHyphens w:val="0"/>
        <w:ind w:left="0" w:firstLine="709"/>
        <w:jc w:val="both"/>
      </w:pPr>
      <w:r>
        <w:t>н</w:t>
      </w:r>
      <w:r w:rsidR="0004421C">
        <w:t>еобходимо использовать изображения только хорошего качества. Восприятие изображения должны быть четким</w:t>
      </w:r>
      <w:r w:rsidR="00E90928">
        <w:t>;</w:t>
      </w:r>
    </w:p>
    <w:p w14:paraId="7E2C4F3B" w14:textId="2320A936" w:rsidR="0004421C" w:rsidRDefault="0094344D" w:rsidP="00E90928">
      <w:pPr>
        <w:pStyle w:val="ac"/>
        <w:numPr>
          <w:ilvl w:val="0"/>
          <w:numId w:val="38"/>
        </w:numPr>
        <w:tabs>
          <w:tab w:val="left" w:pos="993"/>
        </w:tabs>
        <w:suppressAutoHyphens w:val="0"/>
        <w:ind w:left="0" w:firstLine="709"/>
        <w:jc w:val="both"/>
      </w:pPr>
      <w:r>
        <w:t>н</w:t>
      </w:r>
      <w:r w:rsidR="0004421C">
        <w:t xml:space="preserve">едопустимо в изображениях: искажение пропорций; нарушение тонового и цветового баланса фотоизображений; использование изображений с пониженной резкостью; видимость пикселей на изображении; использование необработанных сканированных изображений; например - изображений с "грязным" (серым, желтым) фоном вместо белого, неконтрастных, размытых и </w:t>
      </w:r>
      <w:proofErr w:type="spellStart"/>
      <w:r w:rsidR="0004421C">
        <w:t>т</w:t>
      </w:r>
      <w:proofErr w:type="gramStart"/>
      <w:r w:rsidR="0004421C">
        <w:t>.п</w:t>
      </w:r>
      <w:proofErr w:type="spellEnd"/>
      <w:proofErr w:type="gramEnd"/>
      <w:r w:rsidR="00E90928">
        <w:t>;</w:t>
      </w:r>
    </w:p>
    <w:p w14:paraId="04E8919C" w14:textId="538DF355" w:rsidR="0004421C" w:rsidRDefault="0094344D" w:rsidP="00E90928">
      <w:pPr>
        <w:pStyle w:val="ac"/>
        <w:numPr>
          <w:ilvl w:val="0"/>
          <w:numId w:val="38"/>
        </w:numPr>
        <w:tabs>
          <w:tab w:val="left" w:pos="993"/>
        </w:tabs>
        <w:suppressAutoHyphens w:val="0"/>
        <w:ind w:left="0" w:firstLine="709"/>
        <w:jc w:val="both"/>
      </w:pPr>
      <w:r>
        <w:t>и</w:t>
      </w:r>
      <w:r w:rsidR="0004421C">
        <w:t>ллюстрации рекомендуется сопровождать пояснительным текстом, пояснительная надпись преимущественно располагается под рисунком</w:t>
      </w:r>
      <w:r w:rsidR="00E90928">
        <w:t>;</w:t>
      </w:r>
    </w:p>
    <w:p w14:paraId="6926B4DB" w14:textId="76B7894D" w:rsidR="0004421C" w:rsidRDefault="00E90928" w:rsidP="00E90928">
      <w:pPr>
        <w:pStyle w:val="ac"/>
        <w:numPr>
          <w:ilvl w:val="0"/>
          <w:numId w:val="38"/>
        </w:numPr>
        <w:tabs>
          <w:tab w:val="left" w:pos="993"/>
        </w:tabs>
        <w:suppressAutoHyphens w:val="0"/>
        <w:ind w:left="0" w:firstLine="709"/>
        <w:jc w:val="both"/>
      </w:pPr>
      <w:r>
        <w:t>и</w:t>
      </w:r>
      <w:r w:rsidR="0004421C">
        <w:t>зображения лучше помещать левее текста: поскольку мы читаем слева-направо, то взгляд зрителя вначале обращается на левую сторону слайда</w:t>
      </w:r>
      <w:r>
        <w:t>;</w:t>
      </w:r>
    </w:p>
    <w:p w14:paraId="0CF535B0" w14:textId="0435090C" w:rsidR="0004421C" w:rsidRDefault="00E90928" w:rsidP="00E90928">
      <w:pPr>
        <w:pStyle w:val="ac"/>
        <w:numPr>
          <w:ilvl w:val="0"/>
          <w:numId w:val="38"/>
        </w:numPr>
        <w:tabs>
          <w:tab w:val="left" w:pos="993"/>
        </w:tabs>
        <w:suppressAutoHyphens w:val="0"/>
        <w:ind w:left="0" w:firstLine="709"/>
        <w:jc w:val="both"/>
      </w:pPr>
      <w:r>
        <w:t>сложный рисунок или схему следует выводить постепенно;</w:t>
      </w:r>
    </w:p>
    <w:p w14:paraId="36196BA4" w14:textId="433ACFEA" w:rsidR="0004421C" w:rsidRDefault="00E90928" w:rsidP="00E90928">
      <w:pPr>
        <w:pStyle w:val="ac"/>
        <w:numPr>
          <w:ilvl w:val="0"/>
          <w:numId w:val="38"/>
        </w:numPr>
        <w:tabs>
          <w:tab w:val="left" w:pos="993"/>
        </w:tabs>
        <w:suppressAutoHyphens w:val="0"/>
        <w:ind w:left="0" w:firstLine="709"/>
        <w:jc w:val="both"/>
      </w:pPr>
      <w:r>
        <w:t>а</w:t>
      </w:r>
      <w:r w:rsidR="0004421C">
        <w:t>нимация не должна быть слишком активной. Особенно нежелательны такие эффекты, как вылет, вращение, волна, побуквенное появление текста и т.д.</w:t>
      </w:r>
      <w:r>
        <w:t>;</w:t>
      </w:r>
    </w:p>
    <w:p w14:paraId="08435018" w14:textId="3BEC7B01" w:rsidR="0004421C" w:rsidRDefault="00E90928" w:rsidP="00E90928">
      <w:pPr>
        <w:pStyle w:val="ac"/>
        <w:numPr>
          <w:ilvl w:val="0"/>
          <w:numId w:val="38"/>
        </w:numPr>
        <w:tabs>
          <w:tab w:val="left" w:pos="993"/>
        </w:tabs>
        <w:suppressAutoHyphens w:val="0"/>
        <w:ind w:left="0" w:firstLine="709"/>
        <w:jc w:val="both"/>
      </w:pPr>
      <w:r>
        <w:t>н</w:t>
      </w:r>
      <w:r w:rsidR="0004421C">
        <w:t xml:space="preserve">е стоит злоупотреблять различными анимационными эффектами, они не должны отвлекать внимание от содержания информации на слайде. Все эффекты анимации должны быть оправданы. Например, допускается поочередное </w:t>
      </w:r>
      <w:proofErr w:type="spellStart"/>
      <w:r w:rsidR="0004421C">
        <w:t>выплывание</w:t>
      </w:r>
      <w:proofErr w:type="spellEnd"/>
      <w:r w:rsidR="0004421C">
        <w:t xml:space="preserve"> на слайде по одному пункту задач и выводов. Однако при этом не следует использовать эффекты анимации и эффекты переходов слайдов, которые приводят к неоправданной потере времени</w:t>
      </w:r>
      <w:r>
        <w:t>;</w:t>
      </w:r>
      <w:r w:rsidR="0004421C">
        <w:t xml:space="preserve"> </w:t>
      </w:r>
    </w:p>
    <w:p w14:paraId="19645035" w14:textId="187EE26C" w:rsidR="0004421C" w:rsidRDefault="00E90928" w:rsidP="00E90928">
      <w:pPr>
        <w:pStyle w:val="ac"/>
        <w:numPr>
          <w:ilvl w:val="0"/>
          <w:numId w:val="38"/>
        </w:numPr>
        <w:tabs>
          <w:tab w:val="left" w:pos="993"/>
        </w:tabs>
        <w:suppressAutoHyphens w:val="0"/>
        <w:ind w:left="0" w:firstLine="709"/>
        <w:jc w:val="both"/>
      </w:pPr>
      <w:r>
        <w:t>н</w:t>
      </w:r>
      <w:r w:rsidR="0004421C">
        <w:t xml:space="preserve">е допускается использование «искривленных» текстов, теней и т.п. в стиле </w:t>
      </w:r>
      <w:proofErr w:type="spellStart"/>
      <w:r w:rsidR="0004421C">
        <w:t>WortArt</w:t>
      </w:r>
      <w:proofErr w:type="spellEnd"/>
      <w:r w:rsidR="0004421C">
        <w:t>.</w:t>
      </w:r>
    </w:p>
    <w:p w14:paraId="3865D087" w14:textId="77777777" w:rsidR="0004421C" w:rsidRDefault="0004421C" w:rsidP="00E90928">
      <w:pPr>
        <w:tabs>
          <w:tab w:val="left" w:pos="993"/>
        </w:tabs>
        <w:suppressAutoHyphens w:val="0"/>
        <w:ind w:firstLine="709"/>
        <w:jc w:val="both"/>
      </w:pPr>
      <w:r>
        <w:t>1.3.5. Правила оформления текста:</w:t>
      </w:r>
    </w:p>
    <w:p w14:paraId="34FDABA0" w14:textId="4513FAAE" w:rsidR="0004421C" w:rsidRDefault="0004421C" w:rsidP="008C4291">
      <w:pPr>
        <w:pStyle w:val="ac"/>
        <w:tabs>
          <w:tab w:val="left" w:pos="993"/>
        </w:tabs>
        <w:suppressAutoHyphens w:val="0"/>
        <w:ind w:left="0" w:firstLine="709"/>
        <w:jc w:val="both"/>
      </w:pPr>
      <w:r>
        <w:t>Точка в конце заголовка и подзаголовках, выключенных отдельной строкой, не ставится. Если заголовок состоит из нескольких предложений, то точка не ставится после последнего из них.</w:t>
      </w:r>
    </w:p>
    <w:p w14:paraId="02ADF823" w14:textId="11FA0B55" w:rsidR="0004421C" w:rsidRDefault="0004421C" w:rsidP="008C4291">
      <w:pPr>
        <w:tabs>
          <w:tab w:val="left" w:pos="993"/>
        </w:tabs>
        <w:suppressAutoHyphens w:val="0"/>
        <w:ind w:firstLine="709"/>
        <w:jc w:val="both"/>
      </w:pPr>
      <w:r>
        <w:t>Порядковый номер всех видов заголовков, набираемый в одной строке с текстом, должен быть отделен пробелом независимо от того, есть ли после номера точка.</w:t>
      </w:r>
    </w:p>
    <w:p w14:paraId="6715167A" w14:textId="70372C1D" w:rsidR="0004421C" w:rsidRDefault="0004421C" w:rsidP="008C4291">
      <w:pPr>
        <w:tabs>
          <w:tab w:val="left" w:pos="993"/>
        </w:tabs>
        <w:suppressAutoHyphens w:val="0"/>
        <w:ind w:firstLine="709"/>
        <w:jc w:val="both"/>
      </w:pPr>
      <w:r>
        <w:t>Точка не ставится в конце подрисуночной подписи, в заголовке таблицы и внутри нее.</w:t>
      </w:r>
    </w:p>
    <w:p w14:paraId="2F0C3644" w14:textId="2E20A32F" w:rsidR="0004421C" w:rsidRDefault="0004421C" w:rsidP="008C4291">
      <w:pPr>
        <w:tabs>
          <w:tab w:val="left" w:pos="993"/>
        </w:tabs>
        <w:suppressAutoHyphens w:val="0"/>
        <w:ind w:firstLine="709"/>
        <w:jc w:val="both"/>
      </w:pPr>
      <w:r>
        <w:t>При отделении десятичных долей от целых чисел лучше ставить запятую (0,158), а не точку (0.158).</w:t>
      </w:r>
    </w:p>
    <w:p w14:paraId="028AA76C" w14:textId="285A4B6A" w:rsidR="0004421C" w:rsidRDefault="0004421C" w:rsidP="008C4291">
      <w:pPr>
        <w:tabs>
          <w:tab w:val="left" w:pos="993"/>
        </w:tabs>
        <w:suppressAutoHyphens w:val="0"/>
        <w:ind w:firstLine="709"/>
        <w:jc w:val="both"/>
      </w:pPr>
      <w:r>
        <w:t>Перед знаком препинания пробел не ставится (исключение составляют открывающиеся парные знаки, например, скобки, кавычки). После знака препинания пробел обязателен (если этот знак не стоит в конце абзаца). Тире выделяется пробелами с двух сторон. Дефис пробелами не выделяется.</w:t>
      </w:r>
    </w:p>
    <w:p w14:paraId="1C45901C" w14:textId="444C2702" w:rsidR="0004421C" w:rsidRDefault="0004421C" w:rsidP="008C4291">
      <w:pPr>
        <w:suppressAutoHyphens w:val="0"/>
        <w:ind w:firstLine="709"/>
        <w:jc w:val="both"/>
      </w:pPr>
      <w:r>
        <w:t>Числительные порядковые и количественные выражаются в простом тексте словами (обычно, однозначные при наличии сокращенных наименований), цифрами (многозначные и при наличии сокращенных обозначений) и смешанным способом (после десятков тысяч часто применяются выражения типа 25 тыс.), числительные в косвенных падежах набирают с так называемыми наращениями (6-го). В наборе встречаются арабские и римские цифры.</w:t>
      </w:r>
    </w:p>
    <w:p w14:paraId="33B64CA7" w14:textId="3C7376E4" w:rsidR="0004421C" w:rsidRDefault="0004421C" w:rsidP="008C4291">
      <w:pPr>
        <w:suppressAutoHyphens w:val="0"/>
        <w:ind w:firstLine="709"/>
        <w:jc w:val="both"/>
      </w:pPr>
      <w:r>
        <w:t>Индексы и показатели между собой и от предшествующих и последующих элементов набора не должны быть разделены пробелом (Н2О, м3/с).</w:t>
      </w:r>
    </w:p>
    <w:p w14:paraId="73A78246" w14:textId="5B42CCCB" w:rsidR="0004421C" w:rsidRDefault="0004421C" w:rsidP="008C4291">
      <w:pPr>
        <w:suppressAutoHyphens w:val="0"/>
        <w:ind w:firstLine="709"/>
        <w:jc w:val="both"/>
      </w:pPr>
      <w:r>
        <w:t>Нельзя набирать в разных строках фамилии и инициалы, к ним относящиеся, а также отделять один инициал от другого.</w:t>
      </w:r>
    </w:p>
    <w:p w14:paraId="7C3DAEF0" w14:textId="2DEE14C9" w:rsidR="0004421C" w:rsidRDefault="0004421C" w:rsidP="008C4291">
      <w:pPr>
        <w:suppressAutoHyphens w:val="0"/>
        <w:ind w:firstLine="709"/>
        <w:jc w:val="both"/>
      </w:pPr>
      <w:r>
        <w:t xml:space="preserve">Не следует оставлять в конце строки предлоги и союзы (из одной-трех букв), начинающие предложение, а также однобуквенные союзы и предлоги в середине предложений. </w:t>
      </w:r>
    </w:p>
    <w:p w14:paraId="656D2299" w14:textId="32FC8281" w:rsidR="0004421C" w:rsidRDefault="0004421C" w:rsidP="008C4291">
      <w:pPr>
        <w:suppressAutoHyphens w:val="0"/>
        <w:ind w:firstLine="709"/>
        <w:jc w:val="both"/>
      </w:pPr>
      <w:r>
        <w:lastRenderedPageBreak/>
        <w:t>Знаки процента</w:t>
      </w:r>
      <w:proofErr w:type="gramStart"/>
      <w:r>
        <w:t xml:space="preserve"> (%) </w:t>
      </w:r>
      <w:proofErr w:type="gramEnd"/>
      <w:r>
        <w:t>применяют только с относящимися к ним числами, от которых они не отделяются.</w:t>
      </w:r>
    </w:p>
    <w:p w14:paraId="26D539B3" w14:textId="38540841" w:rsidR="0004421C" w:rsidRDefault="0004421C" w:rsidP="008C4291">
      <w:pPr>
        <w:suppressAutoHyphens w:val="0"/>
        <w:ind w:firstLine="709"/>
        <w:jc w:val="both"/>
      </w:pPr>
      <w:r>
        <w:t>Знаки градуса</w:t>
      </w:r>
      <w:proofErr w:type="gramStart"/>
      <w:r>
        <w:t xml:space="preserve"> (°), </w:t>
      </w:r>
      <w:proofErr w:type="gramEnd"/>
      <w:r>
        <w:t>минуты ('), секунды ('') от предыдущих чисел не должны быть отделены пробелом, а от последующих чисел должны быть отделены пробелом (10° 15').</w:t>
      </w:r>
    </w:p>
    <w:p w14:paraId="5D135401" w14:textId="2CEED82E" w:rsidR="0004421C" w:rsidRDefault="0004421C" w:rsidP="008C4291">
      <w:pPr>
        <w:suppressAutoHyphens w:val="0"/>
        <w:ind w:firstLine="709"/>
        <w:jc w:val="both"/>
      </w:pPr>
      <w:r>
        <w:t>Формулы в текстовых строках набора научно-технических текстов должны быть отделены от текста на пробел или на двойной пробел. Формулы, следующие в текстовой строке одна за другой, должны быть отделены друг от друга удвоенными пробелами.</w:t>
      </w:r>
    </w:p>
    <w:p w14:paraId="498A8B3F" w14:textId="7D94EAFC" w:rsidR="0004421C" w:rsidRDefault="0004421C" w:rsidP="008C4291">
      <w:pPr>
        <w:suppressAutoHyphens w:val="0"/>
        <w:ind w:firstLine="709"/>
        <w:jc w:val="both"/>
      </w:pPr>
      <w:r>
        <w:t>Знаки номера</w:t>
      </w:r>
      <w:proofErr w:type="gramStart"/>
      <w:r>
        <w:t xml:space="preserve"> (№) </w:t>
      </w:r>
      <w:proofErr w:type="gramEnd"/>
      <w:r>
        <w:t xml:space="preserve">и параграфа (§) применяют только с относящимися к ним числами и отделяются пробелом от них и от остального текста с двух сторон. Сдвоенные знаки набираются вплотную друг к другу. Если к знаку относится несколько чисел, то между собой они отделяются пробелами. Нельзя в разных строках набирать знаки и относящиеся к ним цифры. </w:t>
      </w:r>
    </w:p>
    <w:p w14:paraId="630CC467" w14:textId="77777777" w:rsidR="0004421C" w:rsidRDefault="0004421C" w:rsidP="0004421C">
      <w:pPr>
        <w:suppressAutoHyphens w:val="0"/>
        <w:ind w:firstLine="709"/>
        <w:jc w:val="both"/>
      </w:pPr>
      <w:r>
        <w:t>В русском языке различают следующие виды сокращений:</w:t>
      </w:r>
    </w:p>
    <w:p w14:paraId="7BD79F6C" w14:textId="751DCCD5" w:rsidR="0004421C" w:rsidRDefault="0004421C" w:rsidP="008C4291">
      <w:pPr>
        <w:pStyle w:val="ac"/>
        <w:numPr>
          <w:ilvl w:val="1"/>
          <w:numId w:val="43"/>
        </w:numPr>
        <w:tabs>
          <w:tab w:val="left" w:pos="993"/>
        </w:tabs>
        <w:suppressAutoHyphens w:val="0"/>
        <w:ind w:left="0" w:firstLine="709"/>
        <w:jc w:val="both"/>
      </w:pPr>
      <w:r>
        <w:t xml:space="preserve">буквенная аббревиатура </w:t>
      </w:r>
      <w:r w:rsidR="008C4291">
        <w:t>–</w:t>
      </w:r>
      <w:r>
        <w:t xml:space="preserve"> сокращенное слово, составленное из первых букв слов, входящих в полное название (ГБОУ СОШ);</w:t>
      </w:r>
    </w:p>
    <w:p w14:paraId="1A0BE3AE" w14:textId="6E2C7B17" w:rsidR="0004421C" w:rsidRDefault="0004421C" w:rsidP="008C4291">
      <w:pPr>
        <w:pStyle w:val="ac"/>
        <w:numPr>
          <w:ilvl w:val="1"/>
          <w:numId w:val="43"/>
        </w:numPr>
        <w:tabs>
          <w:tab w:val="left" w:pos="993"/>
        </w:tabs>
        <w:suppressAutoHyphens w:val="0"/>
        <w:ind w:left="0" w:firstLine="709"/>
        <w:jc w:val="both"/>
      </w:pPr>
      <w:r>
        <w:t>сложносокращенные слова, составленные из частей сокращенных слов (колхоз) или усеченных и полных слов (Моссовет);</w:t>
      </w:r>
    </w:p>
    <w:p w14:paraId="552A3DFC" w14:textId="7AAE6431" w:rsidR="0004421C" w:rsidRDefault="0004421C" w:rsidP="008C4291">
      <w:pPr>
        <w:pStyle w:val="ac"/>
        <w:numPr>
          <w:ilvl w:val="1"/>
          <w:numId w:val="43"/>
        </w:numPr>
        <w:tabs>
          <w:tab w:val="left" w:pos="993"/>
        </w:tabs>
        <w:suppressAutoHyphens w:val="0"/>
        <w:ind w:left="0" w:firstLine="709"/>
        <w:jc w:val="both"/>
      </w:pPr>
      <w:r>
        <w:t xml:space="preserve">и графические сокращения по начальным буквам (г. </w:t>
      </w:r>
      <w:r w:rsidR="008C4291">
        <w:t xml:space="preserve">– </w:t>
      </w:r>
      <w:r>
        <w:t xml:space="preserve">год), по частям слов (см. </w:t>
      </w:r>
      <w:proofErr w:type="gramStart"/>
      <w:r w:rsidR="008C4291">
        <w:t>–</w:t>
      </w:r>
      <w:r>
        <w:t>с</w:t>
      </w:r>
      <w:proofErr w:type="gramEnd"/>
      <w:r>
        <w:t xml:space="preserve">мотри), по характерным буквам (млрд </w:t>
      </w:r>
      <w:r w:rsidR="008C4291">
        <w:t xml:space="preserve">– </w:t>
      </w:r>
      <w:r>
        <w:t xml:space="preserve">миллиард), а также по начальным и конечным буквам (ф-ка </w:t>
      </w:r>
      <w:r w:rsidR="008C4291">
        <w:t xml:space="preserve">– </w:t>
      </w:r>
      <w:r>
        <w:t>фабрика).</w:t>
      </w:r>
    </w:p>
    <w:p w14:paraId="17DDBBE0" w14:textId="27273E2E" w:rsidR="00A55755" w:rsidRDefault="0004421C" w:rsidP="0004421C">
      <w:pPr>
        <w:suppressAutoHyphens w:val="0"/>
        <w:ind w:firstLine="709"/>
        <w:jc w:val="both"/>
      </w:pPr>
      <w:r>
        <w:t>Кроме того, в текстах применяют буквенные обозначения единиц физических величин. Все буквенные аббревиатуры набирают прямым шрифтом без точек и без разбивки между буквами, сложносокращенные слова и графические сокращения набирают как обычный текст. В выделенных шрифтами текстах все эти сокращения набирают тем же, выделительным шрифт</w:t>
      </w:r>
      <w:r w:rsidR="008C4291">
        <w:t>ом</w:t>
      </w:r>
      <w:r>
        <w:t>.</w:t>
      </w:r>
      <w:r w:rsidR="00A55755">
        <w:br w:type="page"/>
      </w:r>
    </w:p>
    <w:p w14:paraId="1D5676A4" w14:textId="52F943B0" w:rsidR="00A55755" w:rsidRPr="009733E3" w:rsidRDefault="00A55755" w:rsidP="00A55755">
      <w:pPr>
        <w:ind w:firstLine="664"/>
        <w:jc w:val="right"/>
      </w:pPr>
      <w:r w:rsidRPr="009733E3">
        <w:lastRenderedPageBreak/>
        <w:t xml:space="preserve">Приложение </w:t>
      </w:r>
      <w:r>
        <w:t>7</w:t>
      </w:r>
    </w:p>
    <w:p w14:paraId="52349616" w14:textId="77777777" w:rsidR="00A55755" w:rsidRPr="009733E3" w:rsidRDefault="00A55755" w:rsidP="009310D6">
      <w:pPr>
        <w:ind w:firstLine="664"/>
        <w:jc w:val="right"/>
      </w:pPr>
    </w:p>
    <w:p w14:paraId="6FE63F37" w14:textId="77777777" w:rsidR="00AE1B50" w:rsidRPr="009733E3" w:rsidRDefault="00AE1B50" w:rsidP="00AC4254">
      <w:pPr>
        <w:jc w:val="center"/>
        <w:rPr>
          <w:b/>
        </w:rPr>
      </w:pPr>
      <w:r w:rsidRPr="009733E3">
        <w:rPr>
          <w:b/>
        </w:rPr>
        <w:t>Согласие на обработку персональных данных</w:t>
      </w:r>
    </w:p>
    <w:p w14:paraId="6F141484" w14:textId="77777777" w:rsidR="00AE1B50" w:rsidRPr="009733E3" w:rsidRDefault="00AE1B50" w:rsidP="009310D6">
      <w:pPr>
        <w:ind w:firstLine="664"/>
        <w:jc w:val="right"/>
      </w:pPr>
    </w:p>
    <w:p w14:paraId="70640FC0" w14:textId="695114F2" w:rsidR="00AE1B50" w:rsidRPr="009733E3" w:rsidRDefault="00AE1B50" w:rsidP="00B95955">
      <w:pPr>
        <w:ind w:firstLine="664"/>
        <w:jc w:val="both"/>
      </w:pPr>
      <w:proofErr w:type="gramStart"/>
      <w:r w:rsidRPr="009733E3">
        <w:t xml:space="preserve">В соответствии с требованиями ст. 9 Федерального закона от 27.07.2006 № 152-ФЗ «О персональных данных», подтверждаю Государственному бюджетному нетиповому образовательному учреждению Дворцу учащейся молодежи Санкт-Петербурга (далее – ГБНОУ ДУМ СПб) </w:t>
      </w:r>
      <w:r w:rsidR="00A578AB" w:rsidRPr="009733E3">
        <w:t xml:space="preserve">свое согласие </w:t>
      </w:r>
      <w:r w:rsidRPr="009733E3">
        <w:t xml:space="preserve">на обработку моих персональных данных (данных ребёнка) в целях исполнения Положения </w:t>
      </w:r>
      <w:r w:rsidR="00500D90" w:rsidRPr="009733E3">
        <w:t xml:space="preserve">о </w:t>
      </w:r>
      <w:r w:rsidR="00B95955">
        <w:t>Городском профориентационном марафоне «Мастерские будущего»</w:t>
      </w:r>
      <w:r w:rsidRPr="009733E3">
        <w:t>,</w:t>
      </w:r>
      <w:r w:rsidR="00500D90" w:rsidRPr="009733E3">
        <w:t xml:space="preserve"> </w:t>
      </w:r>
      <w:r w:rsidRPr="009733E3">
        <w:t>при условии, что их обработка осуществляется уполномоченным лицом ГБНОУ ДУМ СПб, принявшим обязательства</w:t>
      </w:r>
      <w:proofErr w:type="gramEnd"/>
      <w:r w:rsidRPr="009733E3">
        <w:t xml:space="preserve"> о сохранении конфиденциальности указных сведений. </w:t>
      </w:r>
      <w:proofErr w:type="gramStart"/>
      <w:r w:rsidRPr="009733E3">
        <w:t>Предоставляю ГБНОУ ДУМ СПб право осуществлять все действия (операции) с моими персональными данными (данными ребенка),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9733E3">
        <w:t xml:space="preserve"> </w:t>
      </w:r>
      <w:r w:rsidR="00496721" w:rsidRPr="009733E3">
        <w:t>ГБНОУ</w:t>
      </w:r>
      <w:r w:rsidRPr="009733E3">
        <w:t xml:space="preserve"> ДУМ С</w:t>
      </w:r>
      <w:proofErr w:type="gramStart"/>
      <w:r w:rsidRPr="009733E3">
        <w:t>Пб впр</w:t>
      </w:r>
      <w:proofErr w:type="gramEnd"/>
      <w:r w:rsidRPr="009733E3">
        <w:t>аве обрабатывать мои персональные данные (данные ребёнка) посредством внесения их в электронную базу данных, списки и другие отчетные формы.</w:t>
      </w:r>
    </w:p>
    <w:p w14:paraId="49BD2612" w14:textId="77777777" w:rsidR="00AE1B50" w:rsidRPr="009733E3" w:rsidRDefault="00AE1B50" w:rsidP="009310D6">
      <w:pPr>
        <w:ind w:firstLine="664"/>
        <w:jc w:val="both"/>
      </w:pPr>
      <w:r w:rsidRPr="009733E3">
        <w:t>Передача моих персональных данных (данных ребенка) иным лицам или иное их разглашение может осуществляться только с моего письменного согласия.</w:t>
      </w:r>
    </w:p>
    <w:p w14:paraId="786A5AF9" w14:textId="77777777" w:rsidR="00AE1B50" w:rsidRPr="009733E3" w:rsidRDefault="00AE1B50" w:rsidP="009310D6">
      <w:pPr>
        <w:ind w:firstLine="664"/>
        <w:jc w:val="both"/>
      </w:pPr>
      <w:r w:rsidRPr="009733E3"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ГБНОУ ДУМ СПб по почте заказным письмом с уведомлением о вручении либо вручен лично под расписку надлежаще уполномоченному представителю ГБНОУ ДУМ СПб. </w:t>
      </w:r>
    </w:p>
    <w:p w14:paraId="23310BE1" w14:textId="77777777" w:rsidR="00AE1B50" w:rsidRPr="009733E3" w:rsidRDefault="00AE1B50" w:rsidP="009310D6">
      <w:pPr>
        <w:ind w:firstLine="664"/>
        <w:jc w:val="both"/>
      </w:pPr>
      <w:r w:rsidRPr="009733E3">
        <w:t>Настоящее согласие действует со дня его подписания до дня отзыва в письменной форме.</w:t>
      </w:r>
    </w:p>
    <w:p w14:paraId="2BA16F50" w14:textId="77777777" w:rsidR="00AE1B50" w:rsidRPr="009733E3" w:rsidRDefault="00AE1B50" w:rsidP="009310D6">
      <w:pPr>
        <w:ind w:firstLine="664"/>
        <w:jc w:val="both"/>
      </w:pPr>
    </w:p>
    <w:tbl>
      <w:tblPr>
        <w:tblStyle w:val="a6"/>
        <w:tblW w:w="0" w:type="auto"/>
        <w:tblInd w:w="45" w:type="dxa"/>
        <w:tblLook w:val="04A0" w:firstRow="1" w:lastRow="0" w:firstColumn="1" w:lastColumn="0" w:noHBand="0" w:noVBand="1"/>
      </w:tblPr>
      <w:tblGrid>
        <w:gridCol w:w="4741"/>
        <w:gridCol w:w="2410"/>
        <w:gridCol w:w="2657"/>
      </w:tblGrid>
      <w:tr w:rsidR="009733E3" w:rsidRPr="009733E3" w14:paraId="4C457266" w14:textId="77777777" w:rsidTr="00500D90">
        <w:tc>
          <w:tcPr>
            <w:tcW w:w="4741" w:type="dxa"/>
          </w:tcPr>
          <w:p w14:paraId="6B3808DB" w14:textId="77777777" w:rsidR="00500D90" w:rsidRPr="009733E3" w:rsidRDefault="00500D90" w:rsidP="009310D6">
            <w:pPr>
              <w:jc w:val="center"/>
            </w:pPr>
            <w:r w:rsidRPr="009733E3">
              <w:t>ФИО совершеннолетнего; законного представителя несовершеннолетнего.</w:t>
            </w:r>
          </w:p>
          <w:p w14:paraId="5FB8AD9F" w14:textId="77777777" w:rsidR="00500D90" w:rsidRPr="009733E3" w:rsidRDefault="00500D90" w:rsidP="009310D6">
            <w:pPr>
              <w:jc w:val="center"/>
            </w:pPr>
            <w:r w:rsidRPr="009733E3">
              <w:t>Документ, удостоверяющий личность (вид, серия, номер, когда и кем выдан.)</w:t>
            </w:r>
          </w:p>
        </w:tc>
        <w:tc>
          <w:tcPr>
            <w:tcW w:w="2410" w:type="dxa"/>
          </w:tcPr>
          <w:p w14:paraId="4AE99489" w14:textId="77777777" w:rsidR="00500D90" w:rsidRPr="009733E3" w:rsidRDefault="00500D90" w:rsidP="009310D6">
            <w:pPr>
              <w:jc w:val="center"/>
            </w:pPr>
            <w:r w:rsidRPr="009733E3">
              <w:t>ФИО ребенка,</w:t>
            </w:r>
          </w:p>
          <w:p w14:paraId="7DF43B8F" w14:textId="77777777" w:rsidR="00500D90" w:rsidRPr="009733E3" w:rsidRDefault="00500D90" w:rsidP="009310D6">
            <w:pPr>
              <w:jc w:val="center"/>
            </w:pPr>
            <w:r w:rsidRPr="009733E3">
              <w:t>год рождения</w:t>
            </w:r>
          </w:p>
        </w:tc>
        <w:tc>
          <w:tcPr>
            <w:tcW w:w="2657" w:type="dxa"/>
          </w:tcPr>
          <w:p w14:paraId="1D9DDD74" w14:textId="77777777" w:rsidR="00500D90" w:rsidRPr="009733E3" w:rsidRDefault="00500D90" w:rsidP="009310D6">
            <w:pPr>
              <w:jc w:val="center"/>
            </w:pPr>
            <w:r w:rsidRPr="009733E3">
              <w:t>Подтверждение согласия на обработку персональных данных</w:t>
            </w:r>
          </w:p>
        </w:tc>
      </w:tr>
      <w:tr w:rsidR="009733E3" w:rsidRPr="009733E3" w14:paraId="01E99495" w14:textId="77777777" w:rsidTr="00500D90">
        <w:tc>
          <w:tcPr>
            <w:tcW w:w="4741" w:type="dxa"/>
          </w:tcPr>
          <w:p w14:paraId="1F4282EE" w14:textId="77777777" w:rsidR="00500D90" w:rsidRPr="009733E3" w:rsidRDefault="00500D90" w:rsidP="009310D6">
            <w:pPr>
              <w:jc w:val="both"/>
            </w:pPr>
          </w:p>
          <w:p w14:paraId="55A5B010" w14:textId="77777777" w:rsidR="00500D90" w:rsidRPr="009733E3" w:rsidRDefault="00500D90" w:rsidP="009310D6">
            <w:pPr>
              <w:jc w:val="both"/>
            </w:pPr>
          </w:p>
        </w:tc>
        <w:tc>
          <w:tcPr>
            <w:tcW w:w="2410" w:type="dxa"/>
          </w:tcPr>
          <w:p w14:paraId="50603A37" w14:textId="77777777" w:rsidR="00500D90" w:rsidRPr="009733E3" w:rsidRDefault="00500D90" w:rsidP="009310D6">
            <w:pPr>
              <w:jc w:val="both"/>
            </w:pPr>
          </w:p>
        </w:tc>
        <w:tc>
          <w:tcPr>
            <w:tcW w:w="2657" w:type="dxa"/>
          </w:tcPr>
          <w:p w14:paraId="16A6391C" w14:textId="77777777" w:rsidR="00500D90" w:rsidRPr="009733E3" w:rsidRDefault="00500D90" w:rsidP="009310D6">
            <w:pPr>
              <w:jc w:val="both"/>
            </w:pPr>
          </w:p>
        </w:tc>
      </w:tr>
    </w:tbl>
    <w:p w14:paraId="78F5CE73" w14:textId="77777777" w:rsidR="00500D90" w:rsidRPr="009733E3" w:rsidRDefault="00500D90" w:rsidP="009310D6">
      <w:pPr>
        <w:ind w:firstLine="664"/>
        <w:jc w:val="both"/>
      </w:pPr>
    </w:p>
    <w:p w14:paraId="08FE0612" w14:textId="77777777" w:rsidR="00AE1B50" w:rsidRPr="009733E3" w:rsidRDefault="00AE1B50" w:rsidP="009310D6">
      <w:pPr>
        <w:ind w:firstLine="664"/>
        <w:jc w:val="both"/>
      </w:pPr>
      <w:r w:rsidRPr="009733E3">
        <w:tab/>
      </w:r>
      <w:r w:rsidRPr="009733E3">
        <w:tab/>
      </w:r>
    </w:p>
    <w:p w14:paraId="143BA780" w14:textId="77777777" w:rsidR="00AE1B50" w:rsidRPr="009733E3" w:rsidRDefault="00AE1B50" w:rsidP="009310D6">
      <w:pPr>
        <w:ind w:firstLine="664"/>
        <w:jc w:val="both"/>
      </w:pPr>
    </w:p>
    <w:p w14:paraId="4F958D80" w14:textId="77777777" w:rsidR="00AE1B50" w:rsidRPr="009733E3" w:rsidRDefault="00AE1B50" w:rsidP="009310D6">
      <w:pPr>
        <w:ind w:firstLine="664"/>
        <w:jc w:val="both"/>
      </w:pPr>
      <w:r w:rsidRPr="009733E3">
        <w:tab/>
      </w:r>
    </w:p>
    <w:p w14:paraId="37624396" w14:textId="77777777" w:rsidR="00AE1B50" w:rsidRPr="009733E3" w:rsidRDefault="00AE1B50" w:rsidP="009310D6">
      <w:pPr>
        <w:ind w:firstLine="664"/>
        <w:jc w:val="both"/>
      </w:pPr>
      <w:r w:rsidRPr="009733E3">
        <w:t>«___» _________ 20</w:t>
      </w:r>
      <w:r w:rsidR="0059516F">
        <w:t>_</w:t>
      </w:r>
      <w:r w:rsidRPr="009733E3">
        <w:t>_ года                                               ___________/_____________</w:t>
      </w:r>
    </w:p>
    <w:p w14:paraId="4FC7B466" w14:textId="77777777" w:rsidR="00AE1B50" w:rsidRPr="009733E3" w:rsidRDefault="00AE1B50" w:rsidP="009310D6">
      <w:pPr>
        <w:ind w:firstLine="664"/>
        <w:jc w:val="both"/>
      </w:pPr>
      <w:r w:rsidRPr="009733E3">
        <w:tab/>
      </w:r>
      <w:r w:rsidRPr="009733E3">
        <w:tab/>
      </w:r>
      <w:r w:rsidRPr="009733E3">
        <w:tab/>
      </w:r>
      <w:r w:rsidRPr="009733E3">
        <w:tab/>
      </w:r>
      <w:r w:rsidRPr="009733E3">
        <w:tab/>
      </w:r>
      <w:r w:rsidRPr="009733E3">
        <w:tab/>
      </w:r>
      <w:r w:rsidRPr="009733E3">
        <w:tab/>
      </w:r>
      <w:r w:rsidRPr="009733E3">
        <w:tab/>
        <w:t>(подпись)</w:t>
      </w:r>
      <w:r w:rsidRPr="009733E3">
        <w:tab/>
      </w:r>
      <w:r w:rsidRPr="009733E3">
        <w:tab/>
        <w:t>(ФИО)</w:t>
      </w:r>
    </w:p>
    <w:p w14:paraId="3B607DE7" w14:textId="77777777" w:rsidR="00DA14FC" w:rsidRPr="009733E3" w:rsidRDefault="00AE1B50" w:rsidP="009310D6">
      <w:pPr>
        <w:ind w:firstLine="664"/>
        <w:jc w:val="right"/>
      </w:pPr>
      <w:r w:rsidRPr="009733E3">
        <w:tab/>
      </w:r>
      <w:r w:rsidRPr="009733E3">
        <w:tab/>
      </w:r>
    </w:p>
    <w:sectPr w:rsidR="00DA14FC" w:rsidRPr="009733E3" w:rsidSect="00F554E1">
      <w:headerReference w:type="default" r:id="rId14"/>
      <w:footerReference w:type="even" r:id="rId15"/>
      <w:footerReference w:type="default" r:id="rId16"/>
      <w:type w:val="continuous"/>
      <w:pgSz w:w="11906" w:h="16838"/>
      <w:pgMar w:top="1418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7E170" w14:textId="77777777" w:rsidR="00085317" w:rsidRDefault="00085317">
      <w:r>
        <w:separator/>
      </w:r>
    </w:p>
  </w:endnote>
  <w:endnote w:type="continuationSeparator" w:id="0">
    <w:p w14:paraId="73A024DD" w14:textId="77777777" w:rsidR="00085317" w:rsidRDefault="0008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B8B47" w14:textId="77777777" w:rsidR="0094344D" w:rsidRDefault="0094344D" w:rsidP="00EC085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77B0B06" w14:textId="77777777" w:rsidR="0094344D" w:rsidRDefault="0094344D" w:rsidP="002C08D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5ED13" w14:textId="77777777" w:rsidR="0094344D" w:rsidRDefault="0094344D">
    <w:pPr>
      <w:pStyle w:val="a9"/>
      <w:jc w:val="right"/>
    </w:pPr>
  </w:p>
  <w:p w14:paraId="5BB4E1B2" w14:textId="77777777" w:rsidR="0094344D" w:rsidRDefault="0094344D" w:rsidP="002C08D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16C56" w14:textId="77777777" w:rsidR="00085317" w:rsidRDefault="00085317">
      <w:r>
        <w:separator/>
      </w:r>
    </w:p>
  </w:footnote>
  <w:footnote w:type="continuationSeparator" w:id="0">
    <w:p w14:paraId="1E4A41D4" w14:textId="77777777" w:rsidR="00085317" w:rsidRDefault="00085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11257"/>
      <w:docPartObj>
        <w:docPartGallery w:val="Page Numbers (Top of Page)"/>
        <w:docPartUnique/>
      </w:docPartObj>
    </w:sdtPr>
    <w:sdtEndPr/>
    <w:sdtContent>
      <w:p w14:paraId="1CFC119A" w14:textId="325C59CE" w:rsidR="0094344D" w:rsidRDefault="0094344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180">
          <w:rPr>
            <w:noProof/>
          </w:rPr>
          <w:t>15</w:t>
        </w:r>
        <w:r>
          <w:fldChar w:fldCharType="end"/>
        </w:r>
      </w:p>
    </w:sdtContent>
  </w:sdt>
  <w:p w14:paraId="0D3BF1F4" w14:textId="77777777" w:rsidR="0094344D" w:rsidRDefault="0094344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664BF2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alibri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92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96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24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928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ascii="Times New Roman" w:hAnsi="Times New Roman" w:hint="default"/>
        <w:sz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7241692"/>
    <w:multiLevelType w:val="hybridMultilevel"/>
    <w:tmpl w:val="14C4049C"/>
    <w:lvl w:ilvl="0" w:tplc="5754C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ED1BF2"/>
    <w:multiLevelType w:val="hybridMultilevel"/>
    <w:tmpl w:val="9350CD66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>
    <w:nsid w:val="0CF70D11"/>
    <w:multiLevelType w:val="hybridMultilevel"/>
    <w:tmpl w:val="FAE8426E"/>
    <w:lvl w:ilvl="0" w:tplc="7348F6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0B0438"/>
    <w:multiLevelType w:val="multilevel"/>
    <w:tmpl w:val="16260FF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128366DA"/>
    <w:multiLevelType w:val="hybridMultilevel"/>
    <w:tmpl w:val="9C584572"/>
    <w:lvl w:ilvl="0" w:tplc="5754CE0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12DD51A4"/>
    <w:multiLevelType w:val="multilevel"/>
    <w:tmpl w:val="9E440C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13D509EA"/>
    <w:multiLevelType w:val="hybridMultilevel"/>
    <w:tmpl w:val="04EC1ACA"/>
    <w:lvl w:ilvl="0" w:tplc="5754C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4455A6A"/>
    <w:multiLevelType w:val="hybridMultilevel"/>
    <w:tmpl w:val="BD5ACD7C"/>
    <w:lvl w:ilvl="0" w:tplc="7348F6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646009"/>
    <w:multiLevelType w:val="multilevel"/>
    <w:tmpl w:val="08B0CB5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22C17554"/>
    <w:multiLevelType w:val="hybridMultilevel"/>
    <w:tmpl w:val="E2B83568"/>
    <w:lvl w:ilvl="0" w:tplc="5754C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2E294B"/>
    <w:multiLevelType w:val="hybridMultilevel"/>
    <w:tmpl w:val="A716741C"/>
    <w:lvl w:ilvl="0" w:tplc="5754C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5393009"/>
    <w:multiLevelType w:val="multilevel"/>
    <w:tmpl w:val="EAB235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2D9914BC"/>
    <w:multiLevelType w:val="multilevel"/>
    <w:tmpl w:val="64966F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>
    <w:nsid w:val="32EF252E"/>
    <w:multiLevelType w:val="hybridMultilevel"/>
    <w:tmpl w:val="064AC4B6"/>
    <w:lvl w:ilvl="0" w:tplc="1012D2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236807"/>
    <w:multiLevelType w:val="multilevel"/>
    <w:tmpl w:val="66DA50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>
    <w:nsid w:val="380F54FC"/>
    <w:multiLevelType w:val="multilevel"/>
    <w:tmpl w:val="22C40FA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>
    <w:nsid w:val="39BB0C78"/>
    <w:multiLevelType w:val="hybridMultilevel"/>
    <w:tmpl w:val="2D767242"/>
    <w:lvl w:ilvl="0" w:tplc="5754C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AA640BE"/>
    <w:multiLevelType w:val="hybridMultilevel"/>
    <w:tmpl w:val="D9C6FC4E"/>
    <w:lvl w:ilvl="0" w:tplc="7348F6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348F62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C35BD9"/>
    <w:multiLevelType w:val="hybridMultilevel"/>
    <w:tmpl w:val="B0DA09A8"/>
    <w:lvl w:ilvl="0" w:tplc="871A5E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C8E5D32"/>
    <w:multiLevelType w:val="hybridMultilevel"/>
    <w:tmpl w:val="AB8C8AA6"/>
    <w:lvl w:ilvl="0" w:tplc="5754C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F1F5A36"/>
    <w:multiLevelType w:val="hybridMultilevel"/>
    <w:tmpl w:val="268E976C"/>
    <w:lvl w:ilvl="0" w:tplc="5754C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84926D46">
      <w:numFmt w:val="bullet"/>
      <w:lvlText w:val="•"/>
      <w:lvlJc w:val="left"/>
      <w:pPr>
        <w:ind w:left="2499" w:hanging="7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C9097A"/>
    <w:multiLevelType w:val="multilevel"/>
    <w:tmpl w:val="8A7C41F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>
    <w:nsid w:val="457850A5"/>
    <w:multiLevelType w:val="hybridMultilevel"/>
    <w:tmpl w:val="37CE3408"/>
    <w:lvl w:ilvl="0" w:tplc="5754C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77B7CF8"/>
    <w:multiLevelType w:val="multilevel"/>
    <w:tmpl w:val="01F450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>
    <w:nsid w:val="493654CE"/>
    <w:multiLevelType w:val="multilevel"/>
    <w:tmpl w:val="379004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C615868"/>
    <w:multiLevelType w:val="multilevel"/>
    <w:tmpl w:val="CC9E4D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>
    <w:nsid w:val="4D947AF4"/>
    <w:multiLevelType w:val="multilevel"/>
    <w:tmpl w:val="A664B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alibri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92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96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24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928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ascii="Times New Roman" w:hAnsi="Times New Roman" w:hint="default"/>
        <w:sz w:val="24"/>
      </w:rPr>
    </w:lvl>
  </w:abstractNum>
  <w:abstractNum w:abstractNumId="30">
    <w:nsid w:val="4E04325C"/>
    <w:multiLevelType w:val="multilevel"/>
    <w:tmpl w:val="CD98BDE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  <w:lang w:val="ru-RU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31">
    <w:nsid w:val="4F8C04AA"/>
    <w:multiLevelType w:val="hybridMultilevel"/>
    <w:tmpl w:val="2B9AFA86"/>
    <w:lvl w:ilvl="0" w:tplc="871A5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49760C6"/>
    <w:multiLevelType w:val="multilevel"/>
    <w:tmpl w:val="BC00CDE0"/>
    <w:lvl w:ilvl="0">
      <w:start w:val="5"/>
      <w:numFmt w:val="decimal"/>
      <w:lvlText w:val="%1."/>
      <w:lvlJc w:val="left"/>
      <w:pPr>
        <w:ind w:left="3659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3">
    <w:nsid w:val="54D06EB1"/>
    <w:multiLevelType w:val="hybridMultilevel"/>
    <w:tmpl w:val="7E829F96"/>
    <w:lvl w:ilvl="0" w:tplc="5754C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E06E3A"/>
    <w:multiLevelType w:val="hybridMultilevel"/>
    <w:tmpl w:val="0922D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29115AF"/>
    <w:multiLevelType w:val="hybridMultilevel"/>
    <w:tmpl w:val="BAAE5A8C"/>
    <w:lvl w:ilvl="0" w:tplc="5754C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2D560C8"/>
    <w:multiLevelType w:val="hybridMultilevel"/>
    <w:tmpl w:val="2B4A1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904A6A"/>
    <w:multiLevelType w:val="hybridMultilevel"/>
    <w:tmpl w:val="F2F66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6132577"/>
    <w:multiLevelType w:val="hybridMultilevel"/>
    <w:tmpl w:val="0E88B7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0792500"/>
    <w:multiLevelType w:val="hybridMultilevel"/>
    <w:tmpl w:val="741CB8F4"/>
    <w:lvl w:ilvl="0" w:tplc="DE6A0670">
      <w:start w:val="1"/>
      <w:numFmt w:val="decimal"/>
      <w:lvlText w:val="%1."/>
      <w:lvlJc w:val="left"/>
      <w:pPr>
        <w:ind w:left="160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4" w:hanging="360"/>
      </w:pPr>
    </w:lvl>
    <w:lvl w:ilvl="2" w:tplc="0419001B" w:tentative="1">
      <w:start w:val="1"/>
      <w:numFmt w:val="lowerRoman"/>
      <w:lvlText w:val="%3."/>
      <w:lvlJc w:val="right"/>
      <w:pPr>
        <w:ind w:left="2464" w:hanging="180"/>
      </w:pPr>
    </w:lvl>
    <w:lvl w:ilvl="3" w:tplc="0419000F" w:tentative="1">
      <w:start w:val="1"/>
      <w:numFmt w:val="decimal"/>
      <w:lvlText w:val="%4."/>
      <w:lvlJc w:val="left"/>
      <w:pPr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40">
    <w:nsid w:val="715D5DF3"/>
    <w:multiLevelType w:val="hybridMultilevel"/>
    <w:tmpl w:val="1950684E"/>
    <w:lvl w:ilvl="0" w:tplc="7E3E8DFE">
      <w:start w:val="1"/>
      <w:numFmt w:val="bullet"/>
      <w:lvlText w:val="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E3641F9"/>
    <w:multiLevelType w:val="multilevel"/>
    <w:tmpl w:val="B330AF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6"/>
  </w:num>
  <w:num w:numId="5">
    <w:abstractNumId w:val="30"/>
  </w:num>
  <w:num w:numId="6">
    <w:abstractNumId w:val="39"/>
  </w:num>
  <w:num w:numId="7">
    <w:abstractNumId w:val="28"/>
  </w:num>
  <w:num w:numId="8">
    <w:abstractNumId w:val="16"/>
  </w:num>
  <w:num w:numId="9">
    <w:abstractNumId w:val="40"/>
  </w:num>
  <w:num w:numId="10">
    <w:abstractNumId w:val="41"/>
  </w:num>
  <w:num w:numId="11">
    <w:abstractNumId w:val="29"/>
  </w:num>
  <w:num w:numId="12">
    <w:abstractNumId w:val="24"/>
  </w:num>
  <w:num w:numId="13">
    <w:abstractNumId w:val="37"/>
  </w:num>
  <w:num w:numId="14">
    <w:abstractNumId w:val="17"/>
  </w:num>
  <w:num w:numId="15">
    <w:abstractNumId w:val="8"/>
  </w:num>
  <w:num w:numId="16">
    <w:abstractNumId w:val="14"/>
  </w:num>
  <w:num w:numId="17">
    <w:abstractNumId w:val="18"/>
  </w:num>
  <w:num w:numId="18">
    <w:abstractNumId w:val="11"/>
  </w:num>
  <w:num w:numId="19">
    <w:abstractNumId w:val="32"/>
  </w:num>
  <w:num w:numId="20">
    <w:abstractNumId w:val="15"/>
  </w:num>
  <w:num w:numId="21">
    <w:abstractNumId w:val="26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7"/>
  </w:num>
  <w:num w:numId="25">
    <w:abstractNumId w:val="31"/>
  </w:num>
  <w:num w:numId="26">
    <w:abstractNumId w:val="21"/>
  </w:num>
  <w:num w:numId="27">
    <w:abstractNumId w:val="34"/>
  </w:num>
  <w:num w:numId="28">
    <w:abstractNumId w:val="33"/>
  </w:num>
  <w:num w:numId="29">
    <w:abstractNumId w:val="19"/>
  </w:num>
  <w:num w:numId="30">
    <w:abstractNumId w:val="38"/>
  </w:num>
  <w:num w:numId="31">
    <w:abstractNumId w:val="9"/>
  </w:num>
  <w:num w:numId="32">
    <w:abstractNumId w:val="22"/>
  </w:num>
  <w:num w:numId="33">
    <w:abstractNumId w:val="25"/>
  </w:num>
  <w:num w:numId="34">
    <w:abstractNumId w:val="35"/>
  </w:num>
  <w:num w:numId="35">
    <w:abstractNumId w:val="7"/>
  </w:num>
  <w:num w:numId="36">
    <w:abstractNumId w:val="3"/>
  </w:num>
  <w:num w:numId="37">
    <w:abstractNumId w:val="23"/>
  </w:num>
  <w:num w:numId="38">
    <w:abstractNumId w:val="12"/>
  </w:num>
  <w:num w:numId="39">
    <w:abstractNumId w:val="13"/>
  </w:num>
  <w:num w:numId="40">
    <w:abstractNumId w:val="6"/>
  </w:num>
  <w:num w:numId="41">
    <w:abstractNumId w:val="10"/>
  </w:num>
  <w:num w:numId="42">
    <w:abstractNumId w:val="5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83"/>
    <w:rsid w:val="0000023B"/>
    <w:rsid w:val="00004A99"/>
    <w:rsid w:val="00012700"/>
    <w:rsid w:val="00016DC9"/>
    <w:rsid w:val="00025FAB"/>
    <w:rsid w:val="00041CAD"/>
    <w:rsid w:val="0004421C"/>
    <w:rsid w:val="00051435"/>
    <w:rsid w:val="0005339A"/>
    <w:rsid w:val="00053743"/>
    <w:rsid w:val="00053DC0"/>
    <w:rsid w:val="00054DAF"/>
    <w:rsid w:val="000550A3"/>
    <w:rsid w:val="00060A35"/>
    <w:rsid w:val="00071656"/>
    <w:rsid w:val="00073493"/>
    <w:rsid w:val="00080AA7"/>
    <w:rsid w:val="0008395A"/>
    <w:rsid w:val="00085317"/>
    <w:rsid w:val="000876BB"/>
    <w:rsid w:val="00090060"/>
    <w:rsid w:val="000918E3"/>
    <w:rsid w:val="00092D99"/>
    <w:rsid w:val="0009758D"/>
    <w:rsid w:val="000A406B"/>
    <w:rsid w:val="000A53D4"/>
    <w:rsid w:val="000A598C"/>
    <w:rsid w:val="000A5BEF"/>
    <w:rsid w:val="000A7609"/>
    <w:rsid w:val="000B57CA"/>
    <w:rsid w:val="000B6A18"/>
    <w:rsid w:val="000C31CC"/>
    <w:rsid w:val="000C658C"/>
    <w:rsid w:val="000D10C6"/>
    <w:rsid w:val="000D29E9"/>
    <w:rsid w:val="000D2C26"/>
    <w:rsid w:val="000D3B7F"/>
    <w:rsid w:val="000D3CC2"/>
    <w:rsid w:val="000D47BB"/>
    <w:rsid w:val="000D6292"/>
    <w:rsid w:val="000E696C"/>
    <w:rsid w:val="000F2042"/>
    <w:rsid w:val="000F52BE"/>
    <w:rsid w:val="00123C31"/>
    <w:rsid w:val="0012731E"/>
    <w:rsid w:val="001372EB"/>
    <w:rsid w:val="00140C55"/>
    <w:rsid w:val="001410E2"/>
    <w:rsid w:val="00143C9A"/>
    <w:rsid w:val="00155236"/>
    <w:rsid w:val="001564BD"/>
    <w:rsid w:val="00157556"/>
    <w:rsid w:val="00157B14"/>
    <w:rsid w:val="00157DBA"/>
    <w:rsid w:val="00166389"/>
    <w:rsid w:val="00177C04"/>
    <w:rsid w:val="001858F9"/>
    <w:rsid w:val="00191817"/>
    <w:rsid w:val="001945D1"/>
    <w:rsid w:val="001A13A2"/>
    <w:rsid w:val="001A1BFC"/>
    <w:rsid w:val="001A336F"/>
    <w:rsid w:val="001B1F06"/>
    <w:rsid w:val="001B4C94"/>
    <w:rsid w:val="001B5A73"/>
    <w:rsid w:val="001C0E3B"/>
    <w:rsid w:val="001C179B"/>
    <w:rsid w:val="001C1E74"/>
    <w:rsid w:val="001C41BA"/>
    <w:rsid w:val="001C4E10"/>
    <w:rsid w:val="001D0F5C"/>
    <w:rsid w:val="001D74C7"/>
    <w:rsid w:val="001E3DCA"/>
    <w:rsid w:val="001F599F"/>
    <w:rsid w:val="001F5E0B"/>
    <w:rsid w:val="001F6690"/>
    <w:rsid w:val="00204D1A"/>
    <w:rsid w:val="00213772"/>
    <w:rsid w:val="00213841"/>
    <w:rsid w:val="00215250"/>
    <w:rsid w:val="002227AF"/>
    <w:rsid w:val="00222AE2"/>
    <w:rsid w:val="00222EB5"/>
    <w:rsid w:val="00232AFE"/>
    <w:rsid w:val="0023451D"/>
    <w:rsid w:val="002460CF"/>
    <w:rsid w:val="00266527"/>
    <w:rsid w:val="002830DE"/>
    <w:rsid w:val="00287DE3"/>
    <w:rsid w:val="002A565F"/>
    <w:rsid w:val="002A5DEF"/>
    <w:rsid w:val="002B025E"/>
    <w:rsid w:val="002B7406"/>
    <w:rsid w:val="002C0544"/>
    <w:rsid w:val="002C08D1"/>
    <w:rsid w:val="002C3BD0"/>
    <w:rsid w:val="002D0683"/>
    <w:rsid w:val="002D6FE7"/>
    <w:rsid w:val="002D7E55"/>
    <w:rsid w:val="002E0ACA"/>
    <w:rsid w:val="002E350C"/>
    <w:rsid w:val="002F1B65"/>
    <w:rsid w:val="002F2B8D"/>
    <w:rsid w:val="002F304C"/>
    <w:rsid w:val="002F34CC"/>
    <w:rsid w:val="002F3CB6"/>
    <w:rsid w:val="00300C65"/>
    <w:rsid w:val="00302175"/>
    <w:rsid w:val="00304830"/>
    <w:rsid w:val="00325CF1"/>
    <w:rsid w:val="0032713A"/>
    <w:rsid w:val="00331B4F"/>
    <w:rsid w:val="00333B83"/>
    <w:rsid w:val="003372A4"/>
    <w:rsid w:val="003435C8"/>
    <w:rsid w:val="00345CBB"/>
    <w:rsid w:val="003603D5"/>
    <w:rsid w:val="003737A3"/>
    <w:rsid w:val="00376042"/>
    <w:rsid w:val="00377DF9"/>
    <w:rsid w:val="00380A50"/>
    <w:rsid w:val="003A5A3C"/>
    <w:rsid w:val="003A65A1"/>
    <w:rsid w:val="003A6746"/>
    <w:rsid w:val="003C0919"/>
    <w:rsid w:val="003C3AF0"/>
    <w:rsid w:val="003C7AD1"/>
    <w:rsid w:val="003D1BBC"/>
    <w:rsid w:val="003D53AE"/>
    <w:rsid w:val="003E0B26"/>
    <w:rsid w:val="003E7690"/>
    <w:rsid w:val="003E7C1F"/>
    <w:rsid w:val="003F16ED"/>
    <w:rsid w:val="003F3804"/>
    <w:rsid w:val="003F3A69"/>
    <w:rsid w:val="00450EBC"/>
    <w:rsid w:val="00451A56"/>
    <w:rsid w:val="00456D0C"/>
    <w:rsid w:val="0046187F"/>
    <w:rsid w:val="004703E5"/>
    <w:rsid w:val="00474B94"/>
    <w:rsid w:val="00475F1E"/>
    <w:rsid w:val="00477BEF"/>
    <w:rsid w:val="00477F28"/>
    <w:rsid w:val="00490FD1"/>
    <w:rsid w:val="00495097"/>
    <w:rsid w:val="00496721"/>
    <w:rsid w:val="00497C83"/>
    <w:rsid w:val="004A0E5C"/>
    <w:rsid w:val="004A2629"/>
    <w:rsid w:val="004A6F33"/>
    <w:rsid w:val="004B2180"/>
    <w:rsid w:val="004B4358"/>
    <w:rsid w:val="004C242B"/>
    <w:rsid w:val="004C565D"/>
    <w:rsid w:val="004D1330"/>
    <w:rsid w:val="004D24CE"/>
    <w:rsid w:val="004D427B"/>
    <w:rsid w:val="004E1E06"/>
    <w:rsid w:val="004E5042"/>
    <w:rsid w:val="004E7328"/>
    <w:rsid w:val="004E7F47"/>
    <w:rsid w:val="004F1FCF"/>
    <w:rsid w:val="004F24E5"/>
    <w:rsid w:val="00500D90"/>
    <w:rsid w:val="00507619"/>
    <w:rsid w:val="00507AA0"/>
    <w:rsid w:val="00515854"/>
    <w:rsid w:val="005242D4"/>
    <w:rsid w:val="00524DE3"/>
    <w:rsid w:val="00537D05"/>
    <w:rsid w:val="0055709E"/>
    <w:rsid w:val="0056032D"/>
    <w:rsid w:val="00561CFE"/>
    <w:rsid w:val="0056517B"/>
    <w:rsid w:val="005663D5"/>
    <w:rsid w:val="00572AB9"/>
    <w:rsid w:val="005820FF"/>
    <w:rsid w:val="005835C5"/>
    <w:rsid w:val="0059221D"/>
    <w:rsid w:val="0059516F"/>
    <w:rsid w:val="005B16AF"/>
    <w:rsid w:val="005B3E23"/>
    <w:rsid w:val="005C7679"/>
    <w:rsid w:val="005D5B5C"/>
    <w:rsid w:val="005E3212"/>
    <w:rsid w:val="005E7A73"/>
    <w:rsid w:val="005F4144"/>
    <w:rsid w:val="005F704F"/>
    <w:rsid w:val="00604051"/>
    <w:rsid w:val="006214A9"/>
    <w:rsid w:val="00623F63"/>
    <w:rsid w:val="006278EE"/>
    <w:rsid w:val="00630A9F"/>
    <w:rsid w:val="0063605B"/>
    <w:rsid w:val="006422E3"/>
    <w:rsid w:val="006441FC"/>
    <w:rsid w:val="0064567F"/>
    <w:rsid w:val="006503E9"/>
    <w:rsid w:val="00654B63"/>
    <w:rsid w:val="006569CB"/>
    <w:rsid w:val="00665F84"/>
    <w:rsid w:val="00666433"/>
    <w:rsid w:val="00681510"/>
    <w:rsid w:val="00681B2B"/>
    <w:rsid w:val="006867F1"/>
    <w:rsid w:val="00686E54"/>
    <w:rsid w:val="00693723"/>
    <w:rsid w:val="006A047F"/>
    <w:rsid w:val="006A2845"/>
    <w:rsid w:val="006A2FB2"/>
    <w:rsid w:val="006A7DCB"/>
    <w:rsid w:val="006B0CC3"/>
    <w:rsid w:val="006E1A39"/>
    <w:rsid w:val="006E2CAB"/>
    <w:rsid w:val="006F1526"/>
    <w:rsid w:val="0070158C"/>
    <w:rsid w:val="007062F6"/>
    <w:rsid w:val="0070665D"/>
    <w:rsid w:val="00706664"/>
    <w:rsid w:val="00712876"/>
    <w:rsid w:val="007260A6"/>
    <w:rsid w:val="00727356"/>
    <w:rsid w:val="007370E6"/>
    <w:rsid w:val="0074231D"/>
    <w:rsid w:val="007459E1"/>
    <w:rsid w:val="00753346"/>
    <w:rsid w:val="00757B98"/>
    <w:rsid w:val="00761CFE"/>
    <w:rsid w:val="00762A29"/>
    <w:rsid w:val="00762E99"/>
    <w:rsid w:val="007654CC"/>
    <w:rsid w:val="0077288A"/>
    <w:rsid w:val="00773DD6"/>
    <w:rsid w:val="00795B8E"/>
    <w:rsid w:val="007A1C4B"/>
    <w:rsid w:val="007B61D2"/>
    <w:rsid w:val="007C2AF9"/>
    <w:rsid w:val="007C53B6"/>
    <w:rsid w:val="007E2EFE"/>
    <w:rsid w:val="007F52B1"/>
    <w:rsid w:val="007F6ED2"/>
    <w:rsid w:val="00815658"/>
    <w:rsid w:val="00822753"/>
    <w:rsid w:val="00826680"/>
    <w:rsid w:val="00827042"/>
    <w:rsid w:val="008273FB"/>
    <w:rsid w:val="00833E00"/>
    <w:rsid w:val="0084758A"/>
    <w:rsid w:val="00851169"/>
    <w:rsid w:val="00852E42"/>
    <w:rsid w:val="00886D6F"/>
    <w:rsid w:val="008A1D08"/>
    <w:rsid w:val="008A2197"/>
    <w:rsid w:val="008A3EE1"/>
    <w:rsid w:val="008A4615"/>
    <w:rsid w:val="008A6AE8"/>
    <w:rsid w:val="008B17C8"/>
    <w:rsid w:val="008B251B"/>
    <w:rsid w:val="008C4291"/>
    <w:rsid w:val="008D27DA"/>
    <w:rsid w:val="008D38AD"/>
    <w:rsid w:val="008D7B7E"/>
    <w:rsid w:val="008F4C01"/>
    <w:rsid w:val="009039A3"/>
    <w:rsid w:val="0091290E"/>
    <w:rsid w:val="00917B77"/>
    <w:rsid w:val="00923524"/>
    <w:rsid w:val="009310D6"/>
    <w:rsid w:val="009310F3"/>
    <w:rsid w:val="0093657B"/>
    <w:rsid w:val="00937AE5"/>
    <w:rsid w:val="0094344D"/>
    <w:rsid w:val="009616F0"/>
    <w:rsid w:val="00963D2E"/>
    <w:rsid w:val="00964694"/>
    <w:rsid w:val="00964B4F"/>
    <w:rsid w:val="009662C3"/>
    <w:rsid w:val="00971D1C"/>
    <w:rsid w:val="009733E3"/>
    <w:rsid w:val="009742C2"/>
    <w:rsid w:val="00976B7F"/>
    <w:rsid w:val="00976CA3"/>
    <w:rsid w:val="0098001B"/>
    <w:rsid w:val="00982193"/>
    <w:rsid w:val="00993B21"/>
    <w:rsid w:val="00995CBE"/>
    <w:rsid w:val="00997D05"/>
    <w:rsid w:val="009A2AA4"/>
    <w:rsid w:val="009A4D29"/>
    <w:rsid w:val="009B1C3A"/>
    <w:rsid w:val="009C0C77"/>
    <w:rsid w:val="009C0EE6"/>
    <w:rsid w:val="009C3656"/>
    <w:rsid w:val="009C7DEF"/>
    <w:rsid w:val="009D3CF5"/>
    <w:rsid w:val="009D675A"/>
    <w:rsid w:val="009E2696"/>
    <w:rsid w:val="00A01C1E"/>
    <w:rsid w:val="00A04229"/>
    <w:rsid w:val="00A04F4F"/>
    <w:rsid w:val="00A12ADA"/>
    <w:rsid w:val="00A35DB4"/>
    <w:rsid w:val="00A424B5"/>
    <w:rsid w:val="00A47B0A"/>
    <w:rsid w:val="00A513C9"/>
    <w:rsid w:val="00A55755"/>
    <w:rsid w:val="00A578AB"/>
    <w:rsid w:val="00A5796D"/>
    <w:rsid w:val="00A601AE"/>
    <w:rsid w:val="00A704A2"/>
    <w:rsid w:val="00A71C7E"/>
    <w:rsid w:val="00A720B1"/>
    <w:rsid w:val="00A72AB8"/>
    <w:rsid w:val="00A95B83"/>
    <w:rsid w:val="00A964C1"/>
    <w:rsid w:val="00AA1F80"/>
    <w:rsid w:val="00AA794C"/>
    <w:rsid w:val="00AC4254"/>
    <w:rsid w:val="00AC4821"/>
    <w:rsid w:val="00AC7617"/>
    <w:rsid w:val="00AE06E7"/>
    <w:rsid w:val="00AE1B50"/>
    <w:rsid w:val="00AE39CA"/>
    <w:rsid w:val="00AE5793"/>
    <w:rsid w:val="00AF3B21"/>
    <w:rsid w:val="00B0027B"/>
    <w:rsid w:val="00B06E54"/>
    <w:rsid w:val="00B22CEF"/>
    <w:rsid w:val="00B243BD"/>
    <w:rsid w:val="00B30225"/>
    <w:rsid w:val="00B37E75"/>
    <w:rsid w:val="00B42596"/>
    <w:rsid w:val="00B45AC7"/>
    <w:rsid w:val="00B52E22"/>
    <w:rsid w:val="00B64AC2"/>
    <w:rsid w:val="00B7793F"/>
    <w:rsid w:val="00B8042E"/>
    <w:rsid w:val="00B828A9"/>
    <w:rsid w:val="00B86626"/>
    <w:rsid w:val="00B90579"/>
    <w:rsid w:val="00B95955"/>
    <w:rsid w:val="00B97AEF"/>
    <w:rsid w:val="00BA0F25"/>
    <w:rsid w:val="00BA5E31"/>
    <w:rsid w:val="00BA5EE4"/>
    <w:rsid w:val="00BB5CE2"/>
    <w:rsid w:val="00BB6698"/>
    <w:rsid w:val="00BC0B6B"/>
    <w:rsid w:val="00BD2C11"/>
    <w:rsid w:val="00BD7806"/>
    <w:rsid w:val="00BE0AEC"/>
    <w:rsid w:val="00BE1675"/>
    <w:rsid w:val="00BE2BD3"/>
    <w:rsid w:val="00BE5427"/>
    <w:rsid w:val="00BE6E19"/>
    <w:rsid w:val="00BF0D9F"/>
    <w:rsid w:val="00BF3E45"/>
    <w:rsid w:val="00BF6D4D"/>
    <w:rsid w:val="00C15139"/>
    <w:rsid w:val="00C202F9"/>
    <w:rsid w:val="00C22033"/>
    <w:rsid w:val="00C25F22"/>
    <w:rsid w:val="00C27A3F"/>
    <w:rsid w:val="00C321CF"/>
    <w:rsid w:val="00C32BCD"/>
    <w:rsid w:val="00C33FFD"/>
    <w:rsid w:val="00C35FE5"/>
    <w:rsid w:val="00C36D38"/>
    <w:rsid w:val="00C40B59"/>
    <w:rsid w:val="00C41E7A"/>
    <w:rsid w:val="00C42B96"/>
    <w:rsid w:val="00C43253"/>
    <w:rsid w:val="00C465F5"/>
    <w:rsid w:val="00C54938"/>
    <w:rsid w:val="00C57CA2"/>
    <w:rsid w:val="00C62A75"/>
    <w:rsid w:val="00C62BE4"/>
    <w:rsid w:val="00C66D90"/>
    <w:rsid w:val="00C71A07"/>
    <w:rsid w:val="00C843EE"/>
    <w:rsid w:val="00C84FEA"/>
    <w:rsid w:val="00C9431C"/>
    <w:rsid w:val="00CA5D6A"/>
    <w:rsid w:val="00CA610E"/>
    <w:rsid w:val="00CA787F"/>
    <w:rsid w:val="00CB032A"/>
    <w:rsid w:val="00CB0493"/>
    <w:rsid w:val="00CC6C28"/>
    <w:rsid w:val="00CC7720"/>
    <w:rsid w:val="00CC7F97"/>
    <w:rsid w:val="00CD29F6"/>
    <w:rsid w:val="00CE0454"/>
    <w:rsid w:val="00CE09A1"/>
    <w:rsid w:val="00CE176C"/>
    <w:rsid w:val="00CE3B44"/>
    <w:rsid w:val="00CF7173"/>
    <w:rsid w:val="00D04302"/>
    <w:rsid w:val="00D13C48"/>
    <w:rsid w:val="00D252A1"/>
    <w:rsid w:val="00D41D9D"/>
    <w:rsid w:val="00D46C06"/>
    <w:rsid w:val="00D506A7"/>
    <w:rsid w:val="00D544B5"/>
    <w:rsid w:val="00D54A9A"/>
    <w:rsid w:val="00D62825"/>
    <w:rsid w:val="00D67568"/>
    <w:rsid w:val="00D67BB2"/>
    <w:rsid w:val="00D70202"/>
    <w:rsid w:val="00D77931"/>
    <w:rsid w:val="00D77B03"/>
    <w:rsid w:val="00D8000B"/>
    <w:rsid w:val="00D81D96"/>
    <w:rsid w:val="00D86CBF"/>
    <w:rsid w:val="00D929BA"/>
    <w:rsid w:val="00DA14FC"/>
    <w:rsid w:val="00DB63C3"/>
    <w:rsid w:val="00DC000F"/>
    <w:rsid w:val="00DC4816"/>
    <w:rsid w:val="00DC5D11"/>
    <w:rsid w:val="00DC6961"/>
    <w:rsid w:val="00DD1F53"/>
    <w:rsid w:val="00DD483F"/>
    <w:rsid w:val="00DD4993"/>
    <w:rsid w:val="00DD4BD2"/>
    <w:rsid w:val="00DD59A1"/>
    <w:rsid w:val="00DE6905"/>
    <w:rsid w:val="00DF2578"/>
    <w:rsid w:val="00DF613C"/>
    <w:rsid w:val="00DF6C92"/>
    <w:rsid w:val="00E00517"/>
    <w:rsid w:val="00E0175A"/>
    <w:rsid w:val="00E042F3"/>
    <w:rsid w:val="00E05F16"/>
    <w:rsid w:val="00E06FB3"/>
    <w:rsid w:val="00E1397F"/>
    <w:rsid w:val="00E21268"/>
    <w:rsid w:val="00E236A1"/>
    <w:rsid w:val="00E30DC8"/>
    <w:rsid w:val="00E41937"/>
    <w:rsid w:val="00E461B2"/>
    <w:rsid w:val="00E52227"/>
    <w:rsid w:val="00E5500C"/>
    <w:rsid w:val="00E61039"/>
    <w:rsid w:val="00E6258E"/>
    <w:rsid w:val="00E64032"/>
    <w:rsid w:val="00E736DA"/>
    <w:rsid w:val="00E76B0C"/>
    <w:rsid w:val="00E84FDF"/>
    <w:rsid w:val="00E906F1"/>
    <w:rsid w:val="00E90928"/>
    <w:rsid w:val="00EA043F"/>
    <w:rsid w:val="00EA2CB0"/>
    <w:rsid w:val="00EA47BE"/>
    <w:rsid w:val="00EA6CA5"/>
    <w:rsid w:val="00EB37D2"/>
    <w:rsid w:val="00EC0850"/>
    <w:rsid w:val="00EC25B7"/>
    <w:rsid w:val="00EC3D32"/>
    <w:rsid w:val="00ED251C"/>
    <w:rsid w:val="00ED33C4"/>
    <w:rsid w:val="00ED598C"/>
    <w:rsid w:val="00ED6D19"/>
    <w:rsid w:val="00EE20F5"/>
    <w:rsid w:val="00EE4A0B"/>
    <w:rsid w:val="00F01AFF"/>
    <w:rsid w:val="00F03FD5"/>
    <w:rsid w:val="00F05365"/>
    <w:rsid w:val="00F17E02"/>
    <w:rsid w:val="00F25BEF"/>
    <w:rsid w:val="00F33F9D"/>
    <w:rsid w:val="00F37880"/>
    <w:rsid w:val="00F554E1"/>
    <w:rsid w:val="00F63268"/>
    <w:rsid w:val="00F66478"/>
    <w:rsid w:val="00F75321"/>
    <w:rsid w:val="00F76596"/>
    <w:rsid w:val="00F76A6A"/>
    <w:rsid w:val="00F9083F"/>
    <w:rsid w:val="00F9192D"/>
    <w:rsid w:val="00F944B7"/>
    <w:rsid w:val="00FA1851"/>
    <w:rsid w:val="00FA29B2"/>
    <w:rsid w:val="00FA33AA"/>
    <w:rsid w:val="00FA5650"/>
    <w:rsid w:val="00FB116A"/>
    <w:rsid w:val="00FB4E8B"/>
    <w:rsid w:val="00FB516E"/>
    <w:rsid w:val="00FC0773"/>
    <w:rsid w:val="00FC0960"/>
    <w:rsid w:val="00FD2CC4"/>
    <w:rsid w:val="00FD31C0"/>
    <w:rsid w:val="00FD4F16"/>
    <w:rsid w:val="00FD5AFB"/>
    <w:rsid w:val="00FD6EF4"/>
    <w:rsid w:val="00FE05C1"/>
    <w:rsid w:val="00FE239C"/>
    <w:rsid w:val="00FE239F"/>
    <w:rsid w:val="00FF66F4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BE9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6F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D59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 Знак"/>
    <w:basedOn w:val="a"/>
    <w:next w:val="a"/>
    <w:link w:val="20"/>
    <w:qFormat/>
    <w:rsid w:val="001F5E0B"/>
    <w:pPr>
      <w:keepNext/>
      <w:suppressAutoHyphens w:val="0"/>
      <w:outlineLvl w:val="1"/>
    </w:pPr>
    <w:rPr>
      <w:rFonts w:cs="Times New Roman"/>
      <w:lang w:eastAsia="ru-RU"/>
    </w:rPr>
  </w:style>
  <w:style w:type="paragraph" w:styleId="7">
    <w:name w:val="heading 7"/>
    <w:basedOn w:val="a"/>
    <w:next w:val="a"/>
    <w:link w:val="70"/>
    <w:qFormat/>
    <w:rsid w:val="001F5E0B"/>
    <w:pPr>
      <w:suppressAutoHyphens w:val="0"/>
      <w:spacing w:before="240" w:after="60"/>
      <w:outlineLvl w:val="6"/>
    </w:pPr>
    <w:rPr>
      <w:rFonts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F5E0B"/>
  </w:style>
  <w:style w:type="character" w:customStyle="1" w:styleId="WW-Absatz-Standardschriftart">
    <w:name w:val="WW-Absatz-Standardschriftart"/>
    <w:rsid w:val="001F5E0B"/>
  </w:style>
  <w:style w:type="character" w:customStyle="1" w:styleId="21">
    <w:name w:val="Основной шрифт абзаца2"/>
    <w:rsid w:val="001F5E0B"/>
  </w:style>
  <w:style w:type="character" w:customStyle="1" w:styleId="11">
    <w:name w:val="Основной шрифт абзаца1"/>
    <w:rsid w:val="001F5E0B"/>
  </w:style>
  <w:style w:type="character" w:customStyle="1" w:styleId="22">
    <w:name w:val="Основной текст с отступом 2 Знак"/>
    <w:basedOn w:val="11"/>
    <w:rsid w:val="001F5E0B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Символ нумерации"/>
    <w:rsid w:val="001F5E0B"/>
  </w:style>
  <w:style w:type="paragraph" w:customStyle="1" w:styleId="12">
    <w:name w:val="Заголовок1"/>
    <w:basedOn w:val="a"/>
    <w:next w:val="a4"/>
    <w:rsid w:val="001F5E0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1F5E0B"/>
    <w:pPr>
      <w:spacing w:after="120"/>
    </w:pPr>
  </w:style>
  <w:style w:type="paragraph" w:styleId="a5">
    <w:name w:val="List"/>
    <w:basedOn w:val="a4"/>
    <w:rsid w:val="001F5E0B"/>
    <w:rPr>
      <w:rFonts w:ascii="Arial" w:hAnsi="Arial" w:cs="Tahoma"/>
    </w:rPr>
  </w:style>
  <w:style w:type="paragraph" w:customStyle="1" w:styleId="23">
    <w:name w:val="Название2"/>
    <w:basedOn w:val="a"/>
    <w:rsid w:val="001F5E0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rsid w:val="001F5E0B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1F5E0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1F5E0B"/>
    <w:pPr>
      <w:suppressLineNumbers/>
    </w:pPr>
    <w:rPr>
      <w:rFonts w:ascii="Arial" w:hAnsi="Arial" w:cs="Tahoma"/>
    </w:rPr>
  </w:style>
  <w:style w:type="paragraph" w:customStyle="1" w:styleId="210">
    <w:name w:val="Основной текст с отступом 21"/>
    <w:basedOn w:val="a"/>
    <w:rsid w:val="001F5E0B"/>
    <w:pPr>
      <w:spacing w:after="120" w:line="480" w:lineRule="auto"/>
      <w:ind w:left="283"/>
    </w:pPr>
  </w:style>
  <w:style w:type="paragraph" w:customStyle="1" w:styleId="15">
    <w:name w:val="Обычный (веб)1"/>
    <w:basedOn w:val="a"/>
    <w:rsid w:val="001F5E0B"/>
    <w:pPr>
      <w:suppressAutoHyphens w:val="0"/>
      <w:spacing w:before="280" w:after="280"/>
    </w:pPr>
    <w:rPr>
      <w:rFonts w:ascii="Arial" w:hAnsi="Arial" w:cs="Arial"/>
      <w:sz w:val="18"/>
      <w:szCs w:val="18"/>
    </w:rPr>
  </w:style>
  <w:style w:type="table" w:styleId="a6">
    <w:name w:val="Table Grid"/>
    <w:basedOn w:val="a1"/>
    <w:rsid w:val="001F5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 Знак Знак"/>
    <w:basedOn w:val="a0"/>
    <w:link w:val="2"/>
    <w:rsid w:val="001F5E0B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1F5E0B"/>
    <w:rPr>
      <w:sz w:val="24"/>
      <w:szCs w:val="24"/>
    </w:rPr>
  </w:style>
  <w:style w:type="character" w:customStyle="1" w:styleId="apple-converted-space">
    <w:name w:val="apple-converted-space"/>
    <w:basedOn w:val="a0"/>
    <w:rsid w:val="001F5E0B"/>
  </w:style>
  <w:style w:type="character" w:styleId="a7">
    <w:name w:val="Hyperlink"/>
    <w:basedOn w:val="a0"/>
    <w:rsid w:val="001F5E0B"/>
    <w:rPr>
      <w:color w:val="0000FF"/>
      <w:u w:val="single"/>
    </w:rPr>
  </w:style>
  <w:style w:type="character" w:styleId="a8">
    <w:name w:val="Emphasis"/>
    <w:basedOn w:val="a0"/>
    <w:qFormat/>
    <w:rsid w:val="001F5E0B"/>
    <w:rPr>
      <w:i/>
      <w:iCs/>
    </w:rPr>
  </w:style>
  <w:style w:type="paragraph" w:styleId="a9">
    <w:name w:val="footer"/>
    <w:basedOn w:val="a"/>
    <w:link w:val="aa"/>
    <w:uiPriority w:val="99"/>
    <w:rsid w:val="002C08D1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C08D1"/>
  </w:style>
  <w:style w:type="paragraph" w:styleId="ac">
    <w:name w:val="List Paragraph"/>
    <w:basedOn w:val="a"/>
    <w:uiPriority w:val="34"/>
    <w:qFormat/>
    <w:rsid w:val="00630A9F"/>
    <w:pPr>
      <w:ind w:left="720"/>
      <w:contextualSpacing/>
    </w:pPr>
  </w:style>
  <w:style w:type="paragraph" w:customStyle="1" w:styleId="Default">
    <w:name w:val="Default"/>
    <w:rsid w:val="002A5DE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No Spacing"/>
    <w:uiPriority w:val="1"/>
    <w:qFormat/>
    <w:rsid w:val="002A5DE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D59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Balloon Text"/>
    <w:basedOn w:val="a"/>
    <w:link w:val="af"/>
    <w:rsid w:val="003F16E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F16ED"/>
    <w:rPr>
      <w:rFonts w:ascii="Tahoma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rsid w:val="0074231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4231D"/>
    <w:rPr>
      <w:rFonts w:cs="Calibri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74231D"/>
    <w:rPr>
      <w:rFonts w:cs="Calibri"/>
      <w:sz w:val="24"/>
      <w:szCs w:val="24"/>
      <w:lang w:eastAsia="ar-SA"/>
    </w:rPr>
  </w:style>
  <w:style w:type="paragraph" w:styleId="af2">
    <w:name w:val="caption"/>
    <w:basedOn w:val="a"/>
    <w:next w:val="a"/>
    <w:qFormat/>
    <w:rsid w:val="00DC5D11"/>
    <w:pPr>
      <w:suppressAutoHyphens w:val="0"/>
      <w:ind w:left="-1134"/>
      <w:jc w:val="both"/>
    </w:pPr>
    <w:rPr>
      <w:rFonts w:cs="Times New Roman"/>
      <w:sz w:val="28"/>
      <w:szCs w:val="20"/>
      <w:lang w:eastAsia="ru-RU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BE2BD3"/>
    <w:rPr>
      <w:color w:val="605E5C"/>
      <w:shd w:val="clear" w:color="auto" w:fill="E1DFDD"/>
    </w:rPr>
  </w:style>
  <w:style w:type="character" w:customStyle="1" w:styleId="25">
    <w:name w:val="Неразрешенное упоминание2"/>
    <w:basedOn w:val="a0"/>
    <w:uiPriority w:val="99"/>
    <w:semiHidden/>
    <w:unhideWhenUsed/>
    <w:rsid w:val="00F76596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FC077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6F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D59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 Знак"/>
    <w:basedOn w:val="a"/>
    <w:next w:val="a"/>
    <w:link w:val="20"/>
    <w:qFormat/>
    <w:rsid w:val="001F5E0B"/>
    <w:pPr>
      <w:keepNext/>
      <w:suppressAutoHyphens w:val="0"/>
      <w:outlineLvl w:val="1"/>
    </w:pPr>
    <w:rPr>
      <w:rFonts w:cs="Times New Roman"/>
      <w:lang w:eastAsia="ru-RU"/>
    </w:rPr>
  </w:style>
  <w:style w:type="paragraph" w:styleId="7">
    <w:name w:val="heading 7"/>
    <w:basedOn w:val="a"/>
    <w:next w:val="a"/>
    <w:link w:val="70"/>
    <w:qFormat/>
    <w:rsid w:val="001F5E0B"/>
    <w:pPr>
      <w:suppressAutoHyphens w:val="0"/>
      <w:spacing w:before="240" w:after="60"/>
      <w:outlineLvl w:val="6"/>
    </w:pPr>
    <w:rPr>
      <w:rFonts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F5E0B"/>
  </w:style>
  <w:style w:type="character" w:customStyle="1" w:styleId="WW-Absatz-Standardschriftart">
    <w:name w:val="WW-Absatz-Standardschriftart"/>
    <w:rsid w:val="001F5E0B"/>
  </w:style>
  <w:style w:type="character" w:customStyle="1" w:styleId="21">
    <w:name w:val="Основной шрифт абзаца2"/>
    <w:rsid w:val="001F5E0B"/>
  </w:style>
  <w:style w:type="character" w:customStyle="1" w:styleId="11">
    <w:name w:val="Основной шрифт абзаца1"/>
    <w:rsid w:val="001F5E0B"/>
  </w:style>
  <w:style w:type="character" w:customStyle="1" w:styleId="22">
    <w:name w:val="Основной текст с отступом 2 Знак"/>
    <w:basedOn w:val="11"/>
    <w:rsid w:val="001F5E0B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Символ нумерации"/>
    <w:rsid w:val="001F5E0B"/>
  </w:style>
  <w:style w:type="paragraph" w:customStyle="1" w:styleId="12">
    <w:name w:val="Заголовок1"/>
    <w:basedOn w:val="a"/>
    <w:next w:val="a4"/>
    <w:rsid w:val="001F5E0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1F5E0B"/>
    <w:pPr>
      <w:spacing w:after="120"/>
    </w:pPr>
  </w:style>
  <w:style w:type="paragraph" w:styleId="a5">
    <w:name w:val="List"/>
    <w:basedOn w:val="a4"/>
    <w:rsid w:val="001F5E0B"/>
    <w:rPr>
      <w:rFonts w:ascii="Arial" w:hAnsi="Arial" w:cs="Tahoma"/>
    </w:rPr>
  </w:style>
  <w:style w:type="paragraph" w:customStyle="1" w:styleId="23">
    <w:name w:val="Название2"/>
    <w:basedOn w:val="a"/>
    <w:rsid w:val="001F5E0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rsid w:val="001F5E0B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1F5E0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1F5E0B"/>
    <w:pPr>
      <w:suppressLineNumbers/>
    </w:pPr>
    <w:rPr>
      <w:rFonts w:ascii="Arial" w:hAnsi="Arial" w:cs="Tahoma"/>
    </w:rPr>
  </w:style>
  <w:style w:type="paragraph" w:customStyle="1" w:styleId="210">
    <w:name w:val="Основной текст с отступом 21"/>
    <w:basedOn w:val="a"/>
    <w:rsid w:val="001F5E0B"/>
    <w:pPr>
      <w:spacing w:after="120" w:line="480" w:lineRule="auto"/>
      <w:ind w:left="283"/>
    </w:pPr>
  </w:style>
  <w:style w:type="paragraph" w:customStyle="1" w:styleId="15">
    <w:name w:val="Обычный (веб)1"/>
    <w:basedOn w:val="a"/>
    <w:rsid w:val="001F5E0B"/>
    <w:pPr>
      <w:suppressAutoHyphens w:val="0"/>
      <w:spacing w:before="280" w:after="280"/>
    </w:pPr>
    <w:rPr>
      <w:rFonts w:ascii="Arial" w:hAnsi="Arial" w:cs="Arial"/>
      <w:sz w:val="18"/>
      <w:szCs w:val="18"/>
    </w:rPr>
  </w:style>
  <w:style w:type="table" w:styleId="a6">
    <w:name w:val="Table Grid"/>
    <w:basedOn w:val="a1"/>
    <w:rsid w:val="001F5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 Знак Знак"/>
    <w:basedOn w:val="a0"/>
    <w:link w:val="2"/>
    <w:rsid w:val="001F5E0B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1F5E0B"/>
    <w:rPr>
      <w:sz w:val="24"/>
      <w:szCs w:val="24"/>
    </w:rPr>
  </w:style>
  <w:style w:type="character" w:customStyle="1" w:styleId="apple-converted-space">
    <w:name w:val="apple-converted-space"/>
    <w:basedOn w:val="a0"/>
    <w:rsid w:val="001F5E0B"/>
  </w:style>
  <w:style w:type="character" w:styleId="a7">
    <w:name w:val="Hyperlink"/>
    <w:basedOn w:val="a0"/>
    <w:rsid w:val="001F5E0B"/>
    <w:rPr>
      <w:color w:val="0000FF"/>
      <w:u w:val="single"/>
    </w:rPr>
  </w:style>
  <w:style w:type="character" w:styleId="a8">
    <w:name w:val="Emphasis"/>
    <w:basedOn w:val="a0"/>
    <w:qFormat/>
    <w:rsid w:val="001F5E0B"/>
    <w:rPr>
      <w:i/>
      <w:iCs/>
    </w:rPr>
  </w:style>
  <w:style w:type="paragraph" w:styleId="a9">
    <w:name w:val="footer"/>
    <w:basedOn w:val="a"/>
    <w:link w:val="aa"/>
    <w:uiPriority w:val="99"/>
    <w:rsid w:val="002C08D1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C08D1"/>
  </w:style>
  <w:style w:type="paragraph" w:styleId="ac">
    <w:name w:val="List Paragraph"/>
    <w:basedOn w:val="a"/>
    <w:uiPriority w:val="34"/>
    <w:qFormat/>
    <w:rsid w:val="00630A9F"/>
    <w:pPr>
      <w:ind w:left="720"/>
      <w:contextualSpacing/>
    </w:pPr>
  </w:style>
  <w:style w:type="paragraph" w:customStyle="1" w:styleId="Default">
    <w:name w:val="Default"/>
    <w:rsid w:val="002A5DE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No Spacing"/>
    <w:uiPriority w:val="1"/>
    <w:qFormat/>
    <w:rsid w:val="002A5DE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D59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Balloon Text"/>
    <w:basedOn w:val="a"/>
    <w:link w:val="af"/>
    <w:rsid w:val="003F16E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F16ED"/>
    <w:rPr>
      <w:rFonts w:ascii="Tahoma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rsid w:val="0074231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4231D"/>
    <w:rPr>
      <w:rFonts w:cs="Calibri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74231D"/>
    <w:rPr>
      <w:rFonts w:cs="Calibri"/>
      <w:sz w:val="24"/>
      <w:szCs w:val="24"/>
      <w:lang w:eastAsia="ar-SA"/>
    </w:rPr>
  </w:style>
  <w:style w:type="paragraph" w:styleId="af2">
    <w:name w:val="caption"/>
    <w:basedOn w:val="a"/>
    <w:next w:val="a"/>
    <w:qFormat/>
    <w:rsid w:val="00DC5D11"/>
    <w:pPr>
      <w:suppressAutoHyphens w:val="0"/>
      <w:ind w:left="-1134"/>
      <w:jc w:val="both"/>
    </w:pPr>
    <w:rPr>
      <w:rFonts w:cs="Times New Roman"/>
      <w:sz w:val="28"/>
      <w:szCs w:val="20"/>
      <w:lang w:eastAsia="ru-RU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BE2BD3"/>
    <w:rPr>
      <w:color w:val="605E5C"/>
      <w:shd w:val="clear" w:color="auto" w:fill="E1DFDD"/>
    </w:rPr>
  </w:style>
  <w:style w:type="character" w:customStyle="1" w:styleId="25">
    <w:name w:val="Неразрешенное упоминание2"/>
    <w:basedOn w:val="a0"/>
    <w:uiPriority w:val="99"/>
    <w:semiHidden/>
    <w:unhideWhenUsed/>
    <w:rsid w:val="00F76596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FC0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ofsamoopredeleniye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fsamoopredeleniye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spb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rofsamoopredeleniye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fsamoopredeleniye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923C4-542C-46DE-9F8C-7B422FE8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4726</Words>
  <Characters>26944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Computer</Company>
  <LinksUpToDate>false</LinksUpToDate>
  <CharactersWithSpaces>31607</CharactersWithSpaces>
  <SharedDoc>false</SharedDoc>
  <HLinks>
    <vt:vector size="6" baseType="variant">
      <vt:variant>
        <vt:i4>3735652</vt:i4>
      </vt:variant>
      <vt:variant>
        <vt:i4>0</vt:i4>
      </vt:variant>
      <vt:variant>
        <vt:i4>0</vt:i4>
      </vt:variant>
      <vt:variant>
        <vt:i4>5</vt:i4>
      </vt:variant>
      <vt:variant>
        <vt:lpwstr>http://www.spbghpa.ru/fak.html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206</dc:creator>
  <cp:lastModifiedBy>admin</cp:lastModifiedBy>
  <cp:revision>2</cp:revision>
  <cp:lastPrinted>2019-06-17T09:34:00Z</cp:lastPrinted>
  <dcterms:created xsi:type="dcterms:W3CDTF">2020-09-10T09:34:00Z</dcterms:created>
  <dcterms:modified xsi:type="dcterms:W3CDTF">2020-09-10T09:34:00Z</dcterms:modified>
</cp:coreProperties>
</file>